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20B4C" w14:textId="77777777" w:rsidR="00123231" w:rsidRPr="009D3415" w:rsidRDefault="00123231" w:rsidP="00123231">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1</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834D23">
        <w:rPr>
          <w:rFonts w:ascii="Arial" w:eastAsia="宋体" w:hAnsi="Arial"/>
          <w:b/>
          <w:i/>
          <w:noProof/>
          <w:color w:val="auto"/>
          <w:sz w:val="28"/>
          <w:lang w:eastAsia="en-US"/>
        </w:rPr>
        <w:t>S2-2203793</w:t>
      </w:r>
    </w:p>
    <w:p w14:paraId="675835A1" w14:textId="77777777" w:rsidR="00123231" w:rsidRPr="009D3415" w:rsidRDefault="00123231" w:rsidP="0012323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May</w:t>
      </w:r>
      <w:r w:rsidRPr="009D3415">
        <w:rPr>
          <w:rFonts w:ascii="Arial" w:eastAsia="Arial Unicode MS" w:hAnsi="Arial" w:cs="Arial"/>
          <w:b/>
          <w:bCs/>
          <w:sz w:val="24"/>
        </w:rPr>
        <w:t xml:space="preserve"> </w:t>
      </w:r>
      <w:r>
        <w:rPr>
          <w:rFonts w:ascii="Arial" w:eastAsia="Arial Unicode MS" w:hAnsi="Arial" w:cs="Arial"/>
          <w:b/>
          <w:bCs/>
          <w:sz w:val="24"/>
        </w:rPr>
        <w:t>1</w:t>
      </w:r>
      <w:r w:rsidRPr="009D3415">
        <w:rPr>
          <w:rFonts w:ascii="Arial" w:eastAsia="Arial Unicode MS" w:hAnsi="Arial" w:cs="Arial"/>
          <w:b/>
          <w:bCs/>
          <w:sz w:val="24"/>
        </w:rPr>
        <w:t xml:space="preserve">6 – </w:t>
      </w:r>
      <w:r>
        <w:rPr>
          <w:rFonts w:ascii="Arial" w:eastAsia="Arial Unicode MS" w:hAnsi="Arial" w:cs="Arial"/>
          <w:b/>
          <w:bCs/>
          <w:sz w:val="24"/>
        </w:rPr>
        <w:t>20</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p>
    <w:p w14:paraId="3E0E4538" w14:textId="77777777" w:rsidR="00123231" w:rsidRPr="009D3415" w:rsidRDefault="00123231" w:rsidP="00123231">
      <w:pPr>
        <w:rPr>
          <w:rFonts w:ascii="Arial" w:hAnsi="Arial" w:cs="Arial"/>
        </w:rPr>
      </w:pPr>
    </w:p>
    <w:p w14:paraId="4482461E" w14:textId="77777777" w:rsidR="00123231" w:rsidRPr="009D3415" w:rsidRDefault="00123231" w:rsidP="00123231">
      <w:pPr>
        <w:ind w:left="2127" w:hanging="2127"/>
        <w:rPr>
          <w:rFonts w:ascii="Arial" w:hAnsi="Arial" w:cs="Arial"/>
          <w:b/>
        </w:rPr>
      </w:pPr>
      <w:r w:rsidRPr="009D3415">
        <w:rPr>
          <w:rFonts w:ascii="Arial" w:hAnsi="Arial" w:cs="Arial"/>
          <w:b/>
        </w:rPr>
        <w:t>Source:</w:t>
      </w:r>
      <w:r w:rsidRPr="009D3415">
        <w:rPr>
          <w:rFonts w:ascii="Arial" w:hAnsi="Arial" w:cs="Arial"/>
          <w:b/>
        </w:rPr>
        <w:tab/>
      </w:r>
      <w:r>
        <w:rPr>
          <w:rFonts w:ascii="Arial" w:hAnsi="Arial" w:cs="Arial"/>
          <w:b/>
        </w:rPr>
        <w:t xml:space="preserve">Huawei, </w:t>
      </w:r>
      <w:proofErr w:type="spellStart"/>
      <w:r>
        <w:rPr>
          <w:rFonts w:ascii="Arial" w:hAnsi="Arial" w:cs="Arial"/>
          <w:b/>
        </w:rPr>
        <w:t>HiSilicon</w:t>
      </w:r>
      <w:proofErr w:type="spellEnd"/>
      <w:r w:rsidRPr="00336BB7">
        <w:rPr>
          <w:rFonts w:ascii="Arial" w:hAnsi="Arial" w:cs="Arial"/>
          <w:b/>
        </w:rPr>
        <w:t xml:space="preserve"> </w:t>
      </w:r>
    </w:p>
    <w:p w14:paraId="54C8BF65" w14:textId="77777777" w:rsidR="00123231" w:rsidRPr="009D3415" w:rsidRDefault="00123231" w:rsidP="00123231">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Pr="009455BC">
        <w:rPr>
          <w:rFonts w:ascii="Arial" w:hAnsi="Arial" w:cs="Arial"/>
          <w:b/>
        </w:rPr>
        <w:t>KI#7, New Sol: 5GS assistance to FL member selection</w:t>
      </w:r>
    </w:p>
    <w:p w14:paraId="34635F02" w14:textId="77777777" w:rsidR="00123231" w:rsidRPr="009D3415" w:rsidRDefault="00123231" w:rsidP="00123231">
      <w:pPr>
        <w:ind w:left="2127" w:hanging="2127"/>
        <w:rPr>
          <w:rFonts w:ascii="Arial" w:hAnsi="Arial" w:cs="Arial"/>
          <w:b/>
        </w:rPr>
      </w:pPr>
      <w:r w:rsidRPr="009D3415">
        <w:rPr>
          <w:rFonts w:ascii="Arial" w:hAnsi="Arial" w:cs="Arial"/>
          <w:b/>
        </w:rPr>
        <w:t>Document for:</w:t>
      </w:r>
      <w:r w:rsidRPr="009D3415">
        <w:rPr>
          <w:rFonts w:ascii="Arial" w:hAnsi="Arial" w:cs="Arial"/>
          <w:b/>
        </w:rPr>
        <w:tab/>
        <w:t>Approval</w:t>
      </w:r>
    </w:p>
    <w:p w14:paraId="634096FB" w14:textId="77777777" w:rsidR="00123231" w:rsidRPr="000210A6" w:rsidRDefault="00123231" w:rsidP="00123231">
      <w:pPr>
        <w:ind w:left="2127" w:hanging="2127"/>
        <w:rPr>
          <w:rFonts w:ascii="Arial" w:hAnsi="Arial" w:cs="Arial"/>
          <w:b/>
        </w:rPr>
      </w:pPr>
      <w:r w:rsidRPr="000210A6">
        <w:rPr>
          <w:rFonts w:ascii="Arial" w:hAnsi="Arial" w:cs="Arial"/>
          <w:b/>
        </w:rPr>
        <w:t>Agenda Item:</w:t>
      </w:r>
      <w:r w:rsidRPr="000210A6">
        <w:rPr>
          <w:rFonts w:ascii="Arial" w:hAnsi="Arial" w:cs="Arial"/>
          <w:b/>
        </w:rPr>
        <w:tab/>
        <w:t>9.2</w:t>
      </w:r>
      <w:r>
        <w:rPr>
          <w:rFonts w:ascii="Arial" w:hAnsi="Arial" w:cs="Arial"/>
          <w:b/>
        </w:rPr>
        <w:t>1</w:t>
      </w:r>
    </w:p>
    <w:p w14:paraId="3FED116C" w14:textId="77777777" w:rsidR="00123231" w:rsidRPr="009D3415" w:rsidRDefault="00123231" w:rsidP="00123231">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Pr="00CA084D">
        <w:rPr>
          <w:rFonts w:ascii="Arial" w:hAnsi="Arial" w:cs="Arial"/>
          <w:b/>
        </w:rPr>
        <w:t>FS_AIMLsys</w:t>
      </w:r>
      <w:proofErr w:type="spellEnd"/>
      <w:r w:rsidRPr="000210A6">
        <w:rPr>
          <w:rFonts w:ascii="Arial" w:hAnsi="Arial" w:cs="Arial"/>
          <w:b/>
        </w:rPr>
        <w:t xml:space="preserve"> / Rel-18</w:t>
      </w:r>
    </w:p>
    <w:p w14:paraId="04C227D7" w14:textId="77777777" w:rsidR="00123231" w:rsidRPr="009D3415" w:rsidRDefault="00123231" w:rsidP="00123231">
      <w:pPr>
        <w:jc w:val="both"/>
        <w:rPr>
          <w:rFonts w:ascii="Arial" w:hAnsi="Arial" w:cs="Arial"/>
          <w:i/>
        </w:rPr>
      </w:pPr>
      <w:r w:rsidRPr="009D3415">
        <w:rPr>
          <w:rFonts w:ascii="Arial" w:hAnsi="Arial" w:cs="Arial"/>
          <w:i/>
        </w:rPr>
        <w:t xml:space="preserve">Abstract: </w:t>
      </w:r>
      <w:r>
        <w:rPr>
          <w:rFonts w:ascii="Arial" w:hAnsi="Arial" w:cs="Arial"/>
          <w:i/>
        </w:rPr>
        <w:t>It proposes a new solution for KI#7</w:t>
      </w:r>
      <w:r w:rsidRPr="00C30AE8">
        <w:rPr>
          <w:rFonts w:ascii="Arial" w:hAnsi="Arial" w:cs="Arial"/>
          <w:i/>
        </w:rPr>
        <w:t xml:space="preserve"> </w:t>
      </w:r>
      <w:r w:rsidRPr="00254B72">
        <w:rPr>
          <w:rFonts w:ascii="Arial" w:hAnsi="Arial" w:cs="Arial"/>
          <w:i/>
        </w:rPr>
        <w:t>on 5GS assisted FL member selection</w:t>
      </w:r>
      <w:r w:rsidRPr="00C30AE8">
        <w:rPr>
          <w:rFonts w:ascii="Arial" w:hAnsi="Arial" w:cs="Arial"/>
          <w:i/>
        </w:rPr>
        <w:t xml:space="preserve"> for </w:t>
      </w:r>
      <w:proofErr w:type="spellStart"/>
      <w:r w:rsidRPr="00254B72">
        <w:rPr>
          <w:rFonts w:ascii="Arial" w:hAnsi="Arial" w:cs="Arial"/>
          <w:i/>
        </w:rPr>
        <w:t>FS_AIMLsys</w:t>
      </w:r>
      <w:proofErr w:type="spellEnd"/>
      <w:r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2429E945" w14:textId="77777777" w:rsidR="009C4DC8" w:rsidRDefault="009C4DC8" w:rsidP="009C4DC8">
      <w:pPr>
        <w:overflowPunct/>
        <w:autoSpaceDE/>
        <w:autoSpaceDN/>
        <w:adjustRightInd/>
        <w:textAlignment w:val="auto"/>
      </w:pPr>
      <w:r w:rsidRPr="00F978CF">
        <w:t>This contribution is related to KI#7 "5GS Assistance to Federated Learning Operation":</w:t>
      </w:r>
    </w:p>
    <w:p w14:paraId="76E6CA10" w14:textId="77777777" w:rsidR="009C4DC8" w:rsidRPr="00213B8E" w:rsidRDefault="009C4DC8" w:rsidP="009C4DC8">
      <w:pPr>
        <w:overflowPunct/>
        <w:autoSpaceDE/>
        <w:autoSpaceDN/>
        <w:adjustRightInd/>
        <w:textAlignment w:val="auto"/>
        <w:rPr>
          <w:rFonts w:eastAsia="宋体"/>
          <w:i/>
          <w:color w:val="auto"/>
          <w:u w:val="single"/>
          <w:lang w:eastAsia="zh-CN"/>
        </w:rPr>
      </w:pPr>
      <w:r w:rsidRPr="002B0AD3">
        <w:rPr>
          <w:rFonts w:eastAsia="宋体"/>
          <w:i/>
          <w:color w:val="auto"/>
          <w:u w:val="single"/>
          <w:lang w:eastAsia="zh-CN"/>
        </w:rPr>
        <w:t xml:space="preserve">On assistance to </w:t>
      </w:r>
      <w:r w:rsidRPr="00213B8E">
        <w:rPr>
          <w:rFonts w:eastAsia="宋体"/>
          <w:i/>
          <w:color w:val="auto"/>
          <w:u w:val="single"/>
          <w:lang w:eastAsia="zh-CN"/>
        </w:rPr>
        <w:t>selection of UEs for FL operation:</w:t>
      </w:r>
    </w:p>
    <w:p w14:paraId="0EE2CB64" w14:textId="77777777" w:rsidR="009C4DC8" w:rsidRPr="00213B8E" w:rsidRDefault="009C4DC8" w:rsidP="009C4DC8">
      <w:pPr>
        <w:pStyle w:val="B1"/>
        <w:rPr>
          <w:i/>
          <w:lang w:eastAsia="zh-CN"/>
        </w:rPr>
      </w:pPr>
      <w:r w:rsidRPr="00213B8E">
        <w:rPr>
          <w:i/>
          <w:lang w:eastAsia="zh-CN"/>
        </w:rPr>
        <w:t>-</w:t>
      </w:r>
      <w:r w:rsidRPr="00213B8E">
        <w:rPr>
          <w:i/>
          <w:lang w:eastAsia="zh-CN"/>
        </w:rPr>
        <w:tab/>
        <w:t>Whether, how and what information provided by 5GC to the AF can help the AF to select and manage the group of UEs which will be part of FL operation.</w:t>
      </w:r>
    </w:p>
    <w:p w14:paraId="4428AF25" w14:textId="082E05DD" w:rsidR="008635F5" w:rsidRDefault="009C4DC8" w:rsidP="00611042">
      <w:pPr>
        <w:pStyle w:val="B1"/>
        <w:rPr>
          <w:lang w:val="en-US" w:eastAsia="x-none"/>
        </w:rPr>
      </w:pPr>
      <w:r w:rsidRPr="00213B8E">
        <w:rPr>
          <w:i/>
          <w:lang w:eastAsia="zh-CN"/>
        </w:rPr>
        <w:t>-</w:t>
      </w:r>
      <w:r w:rsidRPr="00213B8E">
        <w:rPr>
          <w:i/>
          <w:lang w:eastAsia="zh-CN"/>
        </w:rPr>
        <w:tab/>
        <w:t>Whether, how and what information is required by the 5GC in order to assist the AF for selecting and managing the group of UEs which will be part of FL operation.</w:t>
      </w:r>
      <w:bookmarkStart w:id="0" w:name="_GoBack"/>
      <w:bookmarkEnd w:id="0"/>
    </w:p>
    <w:p w14:paraId="5FE41639" w14:textId="77777777" w:rsidR="00CA6115" w:rsidRPr="009D3415" w:rsidRDefault="00CA6115" w:rsidP="00CA6115">
      <w:pPr>
        <w:pStyle w:val="1"/>
      </w:pPr>
      <w:r w:rsidRPr="009D3415">
        <w:t>2. Text Proposal</w:t>
      </w:r>
    </w:p>
    <w:p w14:paraId="4C3560AC" w14:textId="74F61CAB"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014760">
        <w:rPr>
          <w:lang w:eastAsia="zh-CN"/>
        </w:rPr>
        <w:t>80</w:t>
      </w:r>
      <w:r w:rsidRPr="009D3415">
        <w:rPr>
          <w:lang w:eastAsia="zh-CN"/>
        </w:rPr>
        <w:t>.</w:t>
      </w:r>
    </w:p>
    <w:p w14:paraId="36CA89C4" w14:textId="16767479"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w:t>
      </w:r>
      <w:r w:rsidR="006D1ADB">
        <w:rPr>
          <w:rFonts w:ascii="Arial" w:hAnsi="Arial" w:cs="Arial"/>
          <w:color w:val="FF0000"/>
          <w:sz w:val="28"/>
          <w:szCs w:val="28"/>
          <w:lang w:val="en-US"/>
        </w:rPr>
        <w:t xml:space="preserve">(all new text) </w:t>
      </w:r>
      <w:r w:rsidRPr="009D3415">
        <w:rPr>
          <w:rFonts w:ascii="Arial" w:hAnsi="Arial" w:cs="Arial"/>
          <w:color w:val="FF0000"/>
          <w:sz w:val="28"/>
          <w:szCs w:val="28"/>
          <w:lang w:val="en-US"/>
        </w:rPr>
        <w:t>* * * *</w:t>
      </w:r>
      <w:bookmarkStart w:id="2" w:name="_Toc517082226"/>
    </w:p>
    <w:p w14:paraId="2864054D" w14:textId="08E5CC6B" w:rsidR="00E258F4" w:rsidRPr="00846D5E" w:rsidRDefault="00E258F4" w:rsidP="00E258F4">
      <w:pPr>
        <w:pStyle w:val="2"/>
      </w:pPr>
      <w:bookmarkStart w:id="3" w:name="_Toc500949097"/>
      <w:bookmarkStart w:id="4" w:name="_Toc92875660"/>
      <w:bookmarkStart w:id="5" w:name="_Toc93070684"/>
      <w:bookmarkStart w:id="6" w:name="_Toc96958844"/>
      <w:bookmarkStart w:id="7" w:name="_Toc96964621"/>
      <w:bookmarkStart w:id="8" w:name="_Toc97307775"/>
      <w:bookmarkEnd w:id="2"/>
      <w:r w:rsidRPr="00846D5E">
        <w:t>6.X</w:t>
      </w:r>
      <w:r w:rsidRPr="00846D5E">
        <w:tab/>
        <w:t xml:space="preserve">Solution #X: </w:t>
      </w:r>
      <w:bookmarkEnd w:id="3"/>
      <w:bookmarkEnd w:id="4"/>
      <w:bookmarkEnd w:id="5"/>
      <w:bookmarkEnd w:id="6"/>
      <w:bookmarkEnd w:id="7"/>
      <w:bookmarkEnd w:id="8"/>
      <w:r w:rsidR="00275596">
        <w:t>5GC information</w:t>
      </w:r>
      <w:r w:rsidR="00275596" w:rsidRPr="007D3196">
        <w:t xml:space="preserve"> assistance to FL member selection</w:t>
      </w:r>
    </w:p>
    <w:p w14:paraId="202C14AB" w14:textId="1EA42262" w:rsidR="00E258F4" w:rsidRPr="00846D5E" w:rsidRDefault="00E258F4" w:rsidP="00E258F4">
      <w:pPr>
        <w:pStyle w:val="3"/>
        <w:rPr>
          <w:lang w:eastAsia="ko-KR"/>
        </w:rPr>
      </w:pPr>
      <w:bookmarkStart w:id="9" w:name="_Toc500949098"/>
      <w:bookmarkStart w:id="10" w:name="_Toc92875661"/>
      <w:bookmarkStart w:id="11" w:name="_Toc93070685"/>
      <w:bookmarkStart w:id="12" w:name="_Toc96958845"/>
      <w:bookmarkStart w:id="13" w:name="_Toc96964622"/>
      <w:bookmarkStart w:id="14" w:name="_Toc97307776"/>
      <w:r w:rsidRPr="00846D5E">
        <w:rPr>
          <w:lang w:eastAsia="ko-KR"/>
        </w:rPr>
        <w:t>6.X.1</w:t>
      </w:r>
      <w:r w:rsidRPr="00846D5E">
        <w:rPr>
          <w:lang w:eastAsia="ko-KR"/>
        </w:rPr>
        <w:tab/>
      </w:r>
      <w:bookmarkEnd w:id="9"/>
      <w:bookmarkEnd w:id="10"/>
      <w:bookmarkEnd w:id="11"/>
      <w:bookmarkEnd w:id="12"/>
      <w:bookmarkEnd w:id="13"/>
      <w:bookmarkEnd w:id="14"/>
      <w:r w:rsidR="00D96443">
        <w:t>Description</w:t>
      </w:r>
    </w:p>
    <w:p w14:paraId="028FB842" w14:textId="77777777" w:rsidR="003A02A7" w:rsidRDefault="003A02A7" w:rsidP="003A02A7">
      <w:pPr>
        <w:jc w:val="both"/>
        <w:rPr>
          <w:rFonts w:eastAsia="宋体"/>
          <w:color w:val="auto"/>
          <w:lang w:val="en-US" w:eastAsia="zh-CN"/>
        </w:rPr>
      </w:pPr>
      <w:bookmarkStart w:id="15" w:name="_Toc500949101"/>
      <w:bookmarkStart w:id="16" w:name="_Toc92875663"/>
      <w:bookmarkStart w:id="17" w:name="_Toc93070687"/>
      <w:bookmarkStart w:id="18" w:name="_Toc96958847"/>
      <w:bookmarkStart w:id="19" w:name="_Toc96964624"/>
      <w:r w:rsidRPr="00FB0FE6">
        <w:rPr>
          <w:rFonts w:eastAsia="宋体"/>
          <w:color w:val="auto"/>
          <w:lang w:val="en-US" w:eastAsia="zh-CN"/>
        </w:rPr>
        <w:t>This</w:t>
      </w:r>
      <w:r>
        <w:rPr>
          <w:rFonts w:eastAsia="宋体"/>
          <w:color w:val="auto"/>
          <w:lang w:val="en-US" w:eastAsia="zh-CN"/>
        </w:rPr>
        <w:t xml:space="preserve"> solution addresses Key Issue #7</w:t>
      </w:r>
      <w:r w:rsidRPr="00FB0FE6">
        <w:rPr>
          <w:rFonts w:eastAsia="宋体"/>
          <w:color w:val="auto"/>
          <w:lang w:val="en-US" w:eastAsia="zh-CN"/>
        </w:rPr>
        <w:t xml:space="preserve"> "</w:t>
      </w:r>
      <w:r w:rsidRPr="00EF0BC8">
        <w:rPr>
          <w:rFonts w:eastAsia="宋体"/>
          <w:color w:val="auto"/>
          <w:lang w:val="en-US" w:eastAsia="zh-CN"/>
        </w:rPr>
        <w:t>5GS Assistance to Federated Learning Operation</w:t>
      </w:r>
      <w:r w:rsidRPr="00FB0FE6">
        <w:rPr>
          <w:rFonts w:eastAsia="宋体"/>
          <w:color w:val="auto"/>
          <w:lang w:val="en-US" w:eastAsia="zh-CN"/>
        </w:rPr>
        <w:t>"</w:t>
      </w:r>
      <w:r w:rsidRPr="00F24906">
        <w:t xml:space="preserve"> </w:t>
      </w:r>
      <w:r>
        <w:rPr>
          <w:rFonts w:eastAsia="宋体"/>
          <w:color w:val="auto"/>
          <w:lang w:eastAsia="zh-CN"/>
        </w:rPr>
        <w:t>o</w:t>
      </w:r>
      <w:r w:rsidRPr="00F24906">
        <w:rPr>
          <w:rFonts w:eastAsia="宋体"/>
          <w:color w:val="auto"/>
          <w:lang w:val="en-US" w:eastAsia="zh-CN"/>
        </w:rPr>
        <w:t>n assistance to selection of UEs for FL operation</w:t>
      </w:r>
      <w:r w:rsidRPr="00FB0FE6">
        <w:rPr>
          <w:rFonts w:eastAsia="宋体"/>
          <w:color w:val="auto"/>
          <w:lang w:val="en-US" w:eastAsia="zh-CN"/>
        </w:rPr>
        <w:t>.</w:t>
      </w:r>
    </w:p>
    <w:p w14:paraId="5E9C7F69" w14:textId="77777777" w:rsidR="003A02A7" w:rsidRDefault="003A02A7" w:rsidP="003A02A7">
      <w:pPr>
        <w:jc w:val="both"/>
        <w:rPr>
          <w:rFonts w:eastAsia="宋体"/>
          <w:color w:val="auto"/>
          <w:lang w:val="en-US" w:eastAsia="zh-CN"/>
        </w:rPr>
      </w:pPr>
      <w:r>
        <w:rPr>
          <w:rFonts w:eastAsia="宋体"/>
          <w:color w:val="auto"/>
          <w:lang w:val="en-US" w:eastAsia="zh-CN"/>
        </w:rPr>
        <w:t>This solution is based on the principles as follows:</w:t>
      </w:r>
    </w:p>
    <w:p w14:paraId="34D0CB45" w14:textId="77777777" w:rsidR="003A02A7" w:rsidRDefault="003A02A7" w:rsidP="003A02A7">
      <w:pPr>
        <w:pStyle w:val="B1"/>
        <w:rPr>
          <w:noProof/>
        </w:rPr>
      </w:pPr>
      <w:r>
        <w:rPr>
          <w:rFonts w:eastAsia="宋体"/>
          <w:color w:val="auto"/>
          <w:lang w:val="en-US" w:eastAsia="zh-CN"/>
        </w:rPr>
        <w:t>-</w:t>
      </w:r>
      <w:r>
        <w:rPr>
          <w:rFonts w:eastAsia="宋体"/>
          <w:color w:val="auto"/>
          <w:lang w:val="en-US" w:eastAsia="zh-CN"/>
        </w:rPr>
        <w:tab/>
      </w:r>
      <w:r>
        <w:rPr>
          <w:noProof/>
        </w:rPr>
        <w:t>T</w:t>
      </w:r>
      <w:r w:rsidRPr="00D77171">
        <w:rPr>
          <w:noProof/>
        </w:rPr>
        <w:t xml:space="preserve">he FL group management </w:t>
      </w:r>
      <w:r>
        <w:rPr>
          <w:noProof/>
        </w:rPr>
        <w:t>is under the control of</w:t>
      </w:r>
      <w:r w:rsidRPr="00D77171">
        <w:rPr>
          <w:noProof/>
        </w:rPr>
        <w:t xml:space="preserve"> the AF</w:t>
      </w:r>
      <w:r>
        <w:rPr>
          <w:noProof/>
        </w:rPr>
        <w:t>; and,</w:t>
      </w:r>
    </w:p>
    <w:p w14:paraId="4912E4AA" w14:textId="77777777" w:rsidR="003A02A7" w:rsidRDefault="003A02A7" w:rsidP="003A02A7">
      <w:pPr>
        <w:pStyle w:val="B1"/>
      </w:pPr>
      <w:r>
        <w:rPr>
          <w:noProof/>
        </w:rPr>
        <w:t>-</w:t>
      </w:r>
      <w:r>
        <w:rPr>
          <w:noProof/>
        </w:rPr>
        <w:tab/>
        <w:t xml:space="preserve">The 5GC NF just provides some network information to help </w:t>
      </w:r>
      <w:r w:rsidRPr="0022258F">
        <w:t>the AF to select and manage the group of UEs which will be part of FL operation</w:t>
      </w:r>
      <w:r>
        <w:t>; and,</w:t>
      </w:r>
    </w:p>
    <w:p w14:paraId="74DB3C59" w14:textId="77777777" w:rsidR="003A02A7" w:rsidRDefault="003A02A7" w:rsidP="003A02A7">
      <w:pPr>
        <w:pStyle w:val="B1"/>
      </w:pPr>
      <w:r>
        <w:t>-</w:t>
      </w:r>
      <w:r>
        <w:tab/>
        <w:t xml:space="preserve">How the AF </w:t>
      </w:r>
      <w:r w:rsidRPr="0022258F">
        <w:t>select</w:t>
      </w:r>
      <w:r>
        <w:t>s</w:t>
      </w:r>
      <w:r w:rsidRPr="0022258F">
        <w:t xml:space="preserve"> and manage</w:t>
      </w:r>
      <w:r>
        <w:t>s</w:t>
      </w:r>
      <w:r w:rsidRPr="0022258F">
        <w:t xml:space="preserve"> the group of UEs which will be part of FL operation</w:t>
      </w:r>
      <w:r>
        <w:t xml:space="preserve"> based on the network information is out of 3GPP scope.</w:t>
      </w:r>
    </w:p>
    <w:p w14:paraId="19A7266F" w14:textId="77777777" w:rsidR="003A02A7" w:rsidRPr="0034070B" w:rsidRDefault="003A02A7" w:rsidP="003A02A7">
      <w:pPr>
        <w:rPr>
          <w:rFonts w:eastAsiaTheme="minorEastAsia"/>
          <w:lang w:eastAsia="zh-CN"/>
        </w:rPr>
      </w:pPr>
      <w:r>
        <w:rPr>
          <w:rFonts w:eastAsia="宋体"/>
          <w:color w:val="auto"/>
          <w:lang w:val="en-US" w:eastAsia="zh-CN"/>
        </w:rPr>
        <w:t xml:space="preserve">To request the </w:t>
      </w:r>
      <w:r>
        <w:rPr>
          <w:noProof/>
        </w:rPr>
        <w:t xml:space="preserve">network </w:t>
      </w:r>
      <w:r>
        <w:rPr>
          <w:rFonts w:eastAsia="宋体"/>
          <w:color w:val="auto"/>
          <w:lang w:val="en-US" w:eastAsia="zh-CN"/>
        </w:rPr>
        <w:t xml:space="preserve">information from the 5GC NF, </w:t>
      </w:r>
      <w:r>
        <w:rPr>
          <w:rFonts w:eastAsiaTheme="minorEastAsia"/>
          <w:lang w:eastAsia="zh-CN"/>
        </w:rPr>
        <w:t xml:space="preserve">the AF may provide </w:t>
      </w:r>
      <w:r w:rsidRPr="006B6FC5">
        <w:rPr>
          <w:lang w:eastAsia="zh-CN"/>
        </w:rPr>
        <w:t>Area of Interest</w:t>
      </w:r>
      <w:r>
        <w:rPr>
          <w:rFonts w:eastAsiaTheme="minorEastAsia"/>
          <w:lang w:eastAsia="zh-CN"/>
        </w:rPr>
        <w:t xml:space="preserve"> and/or UE group ID to reduce the signalling of network information exposure</w:t>
      </w:r>
      <w:r>
        <w:rPr>
          <w:rFonts w:eastAsia="宋体"/>
          <w:color w:val="auto"/>
          <w:lang w:val="en-US" w:eastAsia="zh-CN"/>
        </w:rPr>
        <w:t xml:space="preserve">. Take the </w:t>
      </w:r>
      <w:hyperlink r:id="rId13" w:history="1">
        <w:r w:rsidRPr="00067181">
          <w:rPr>
            <w:rStyle w:val="af2"/>
            <w:rFonts w:eastAsia="宋体"/>
            <w:lang w:val="en-US" w:eastAsia="zh-CN"/>
          </w:rPr>
          <w:t xml:space="preserve">FL assisted Word Query Suggestion Model </w:t>
        </w:r>
      </w:hyperlink>
      <w:r>
        <w:rPr>
          <w:rFonts w:eastAsia="宋体"/>
          <w:color w:val="auto"/>
          <w:lang w:val="en-US" w:eastAsia="zh-CN"/>
        </w:rPr>
        <w:t xml:space="preserve">as an example, the AF for </w:t>
      </w:r>
      <w:proofErr w:type="spellStart"/>
      <w:r w:rsidRPr="008544DD">
        <w:rPr>
          <w:rFonts w:eastAsia="宋体"/>
          <w:color w:val="auto"/>
          <w:lang w:val="en-US" w:eastAsia="zh-CN"/>
        </w:rPr>
        <w:t>Gboard</w:t>
      </w:r>
      <w:proofErr w:type="spellEnd"/>
      <w:r w:rsidRPr="008544DD">
        <w:rPr>
          <w:rFonts w:eastAsia="宋体"/>
          <w:color w:val="auto"/>
          <w:lang w:val="en-US" w:eastAsia="zh-CN"/>
        </w:rPr>
        <w:t xml:space="preserve"> on Android</w:t>
      </w:r>
      <w:r>
        <w:rPr>
          <w:rFonts w:eastAsia="宋体"/>
          <w:color w:val="auto"/>
          <w:lang w:val="en-US" w:eastAsia="zh-CN"/>
        </w:rPr>
        <w:t xml:space="preserve"> (i.e. </w:t>
      </w:r>
      <w:r w:rsidRPr="00E26C9C">
        <w:rPr>
          <w:rFonts w:eastAsia="宋体"/>
          <w:color w:val="auto"/>
          <w:lang w:val="en-US" w:eastAsia="zh-CN"/>
        </w:rPr>
        <w:t>the Google Keyboard</w:t>
      </w:r>
      <w:r>
        <w:rPr>
          <w:rFonts w:eastAsia="宋体"/>
          <w:color w:val="auto"/>
          <w:lang w:val="en-US" w:eastAsia="zh-CN"/>
        </w:rPr>
        <w:t xml:space="preserve">) may provide TAC (Type Allocation Code) as an External UE group ID to 5GC NF to request the UE’s network information if the UE is an </w:t>
      </w:r>
      <w:r w:rsidRPr="008544DD">
        <w:rPr>
          <w:rFonts w:eastAsia="宋体"/>
          <w:color w:val="auto"/>
          <w:lang w:val="en-US" w:eastAsia="zh-CN"/>
        </w:rPr>
        <w:t>Android</w:t>
      </w:r>
      <w:r>
        <w:rPr>
          <w:rFonts w:eastAsia="宋体"/>
          <w:color w:val="auto"/>
          <w:lang w:val="en-US" w:eastAsia="zh-CN"/>
        </w:rPr>
        <w:t xml:space="preserve"> terminal. Furthermore, there are h</w:t>
      </w:r>
      <w:r w:rsidRPr="0066000B">
        <w:rPr>
          <w:rFonts w:eastAsia="宋体"/>
          <w:color w:val="auto"/>
          <w:lang w:val="en-US" w:eastAsia="zh-CN"/>
        </w:rPr>
        <w:t xml:space="preserve">undreds of millions of Android </w:t>
      </w:r>
      <w:r>
        <w:rPr>
          <w:rFonts w:eastAsia="宋体"/>
          <w:color w:val="auto"/>
          <w:lang w:val="en-US" w:eastAsia="zh-CN"/>
        </w:rPr>
        <w:t xml:space="preserve">UEs in the 5G network, so to save </w:t>
      </w:r>
      <w:r>
        <w:rPr>
          <w:rFonts w:eastAsiaTheme="minorEastAsia"/>
          <w:lang w:eastAsia="zh-CN"/>
        </w:rPr>
        <w:t xml:space="preserve">the signalling of network information exposure, the AF may also provide an </w:t>
      </w:r>
      <w:proofErr w:type="spellStart"/>
      <w:r>
        <w:rPr>
          <w:rFonts w:eastAsiaTheme="minorEastAsia"/>
          <w:lang w:eastAsia="zh-CN"/>
        </w:rPr>
        <w:t>AoI</w:t>
      </w:r>
      <w:proofErr w:type="spellEnd"/>
      <w:r>
        <w:rPr>
          <w:rFonts w:eastAsiaTheme="minorEastAsia"/>
          <w:lang w:eastAsia="zh-CN"/>
        </w:rPr>
        <w:t xml:space="preserve"> to </w:t>
      </w:r>
      <w:r>
        <w:rPr>
          <w:rFonts w:eastAsia="宋体"/>
          <w:color w:val="auto"/>
          <w:lang w:val="en-US" w:eastAsia="zh-CN"/>
        </w:rPr>
        <w:t xml:space="preserve">5GC NF to request the UE’s network information if the UE is located in the </w:t>
      </w:r>
      <w:proofErr w:type="spellStart"/>
      <w:r>
        <w:rPr>
          <w:rFonts w:eastAsia="宋体"/>
          <w:color w:val="auto"/>
          <w:lang w:val="en-US" w:eastAsia="zh-CN"/>
        </w:rPr>
        <w:t>AoI</w:t>
      </w:r>
      <w:proofErr w:type="spellEnd"/>
      <w:r>
        <w:rPr>
          <w:rFonts w:eastAsia="宋体"/>
          <w:color w:val="auto"/>
          <w:lang w:val="en-US" w:eastAsia="zh-CN"/>
        </w:rPr>
        <w:t xml:space="preserve"> or about to enter the </w:t>
      </w:r>
      <w:proofErr w:type="spellStart"/>
      <w:r>
        <w:rPr>
          <w:rFonts w:eastAsia="宋体"/>
          <w:color w:val="auto"/>
          <w:lang w:val="en-US" w:eastAsia="zh-CN"/>
        </w:rPr>
        <w:t>AoI</w:t>
      </w:r>
      <w:proofErr w:type="spellEnd"/>
      <w:r>
        <w:rPr>
          <w:rFonts w:eastAsia="宋体"/>
          <w:color w:val="auto"/>
          <w:lang w:val="en-US" w:eastAsia="zh-CN"/>
        </w:rPr>
        <w:t>.</w:t>
      </w:r>
    </w:p>
    <w:p w14:paraId="3C7A2CCB" w14:textId="77777777" w:rsidR="003A02A7" w:rsidRDefault="003A02A7" w:rsidP="003A02A7">
      <w:pPr>
        <w:jc w:val="both"/>
        <w:rPr>
          <w:rFonts w:eastAsia="宋体"/>
          <w:color w:val="auto"/>
          <w:lang w:val="en-US" w:eastAsia="zh-CN"/>
        </w:rPr>
      </w:pPr>
      <w:r>
        <w:rPr>
          <w:rFonts w:eastAsia="宋体"/>
          <w:color w:val="auto"/>
          <w:lang w:val="en-US" w:eastAsia="zh-CN"/>
        </w:rPr>
        <w:lastRenderedPageBreak/>
        <w:t xml:space="preserve">The </w:t>
      </w:r>
      <w:r w:rsidRPr="0098042F">
        <w:rPr>
          <w:rFonts w:eastAsia="宋体"/>
          <w:color w:val="auto"/>
          <w:lang w:val="en-US" w:eastAsia="zh-CN"/>
        </w:rPr>
        <w:t>assistance</w:t>
      </w:r>
      <w:r>
        <w:rPr>
          <w:rFonts w:eastAsia="宋体"/>
          <w:color w:val="auto"/>
          <w:lang w:val="en-US" w:eastAsia="zh-CN"/>
        </w:rPr>
        <w:t xml:space="preserve"> network</w:t>
      </w:r>
      <w:r w:rsidRPr="005D3AFB">
        <w:rPr>
          <w:rFonts w:eastAsia="宋体"/>
          <w:color w:val="auto"/>
          <w:lang w:val="en-US" w:eastAsia="zh-CN"/>
        </w:rPr>
        <w:t xml:space="preserve"> information can </w:t>
      </w:r>
      <w:r>
        <w:rPr>
          <w:rFonts w:eastAsia="宋体"/>
          <w:color w:val="auto"/>
          <w:lang w:val="en-US" w:eastAsia="zh-CN"/>
        </w:rPr>
        <w:t xml:space="preserve">be </w:t>
      </w:r>
      <w:r w:rsidRPr="005D3AFB">
        <w:rPr>
          <w:rFonts w:eastAsia="宋体"/>
          <w:color w:val="auto"/>
          <w:lang w:val="en-US" w:eastAsia="zh-CN"/>
        </w:rPr>
        <w:t>provide</w:t>
      </w:r>
      <w:r>
        <w:rPr>
          <w:rFonts w:eastAsia="宋体"/>
          <w:color w:val="auto"/>
          <w:lang w:val="en-US" w:eastAsia="zh-CN"/>
        </w:rPr>
        <w:t>d by 5GC NF</w:t>
      </w:r>
      <w:r w:rsidRPr="005D3AFB">
        <w:rPr>
          <w:rFonts w:eastAsia="宋体"/>
          <w:color w:val="auto"/>
          <w:lang w:val="en-US" w:eastAsia="zh-CN"/>
        </w:rPr>
        <w:t xml:space="preserve"> to assist </w:t>
      </w:r>
      <w:r w:rsidRPr="006A380A">
        <w:rPr>
          <w:rFonts w:eastAsia="宋体"/>
          <w:color w:val="auto"/>
          <w:lang w:val="en-US" w:eastAsia="zh-CN"/>
        </w:rPr>
        <w:t>FL member selection</w:t>
      </w:r>
      <w:r>
        <w:rPr>
          <w:rFonts w:eastAsia="宋体"/>
          <w:color w:val="auto"/>
          <w:lang w:val="en-US" w:eastAsia="zh-CN"/>
        </w:rPr>
        <w:t xml:space="preserve"> by AF is</w:t>
      </w:r>
      <w:r w:rsidRPr="005D3AFB">
        <w:rPr>
          <w:rFonts w:eastAsia="宋体"/>
          <w:color w:val="auto"/>
          <w:lang w:val="en-US" w:eastAsia="zh-CN"/>
        </w:rPr>
        <w:t xml:space="preserve"> shown in Table </w:t>
      </w:r>
      <w:r>
        <w:rPr>
          <w:rFonts w:eastAsia="宋体"/>
          <w:color w:val="auto"/>
          <w:lang w:val="en-US" w:eastAsia="zh-CN"/>
        </w:rPr>
        <w:t>6.X.1-1.</w:t>
      </w:r>
    </w:p>
    <w:p w14:paraId="361531A0" w14:textId="77777777" w:rsidR="003A02A7" w:rsidRPr="005D2CF1" w:rsidRDefault="003A02A7" w:rsidP="003A02A7">
      <w:pPr>
        <w:pStyle w:val="TH"/>
      </w:pPr>
      <w:r w:rsidRPr="005D2CF1">
        <w:t>Table 6.</w:t>
      </w:r>
      <w:r>
        <w:t>X</w:t>
      </w:r>
      <w:r w:rsidRPr="005D2CF1">
        <w:t xml:space="preserve">.1-1: </w:t>
      </w:r>
      <w:r>
        <w:t>I</w:t>
      </w:r>
      <w:r w:rsidRPr="00591547">
        <w:t>nformation can be provided by 5GC</w:t>
      </w:r>
      <w:r>
        <w:t xml:space="preserve"> NF </w:t>
      </w:r>
      <w:r w:rsidRPr="007B32E2">
        <w:t xml:space="preserve">for </w:t>
      </w:r>
      <w:r w:rsidRPr="0065626C">
        <w:t>FL member selection</w:t>
      </w:r>
    </w:p>
    <w:tbl>
      <w:tblPr>
        <w:tblStyle w:val="ae"/>
        <w:tblW w:w="0" w:type="auto"/>
        <w:jc w:val="center"/>
        <w:tblLayout w:type="fixed"/>
        <w:tblLook w:val="04A0" w:firstRow="1" w:lastRow="0" w:firstColumn="1" w:lastColumn="0" w:noHBand="0" w:noVBand="1"/>
      </w:tblPr>
      <w:tblGrid>
        <w:gridCol w:w="1965"/>
        <w:gridCol w:w="1007"/>
        <w:gridCol w:w="3757"/>
        <w:gridCol w:w="2899"/>
      </w:tblGrid>
      <w:tr w:rsidR="003A02A7" w:rsidRPr="005D2CF1" w14:paraId="781229CC" w14:textId="77777777" w:rsidTr="00484824">
        <w:trPr>
          <w:jc w:val="center"/>
        </w:trPr>
        <w:tc>
          <w:tcPr>
            <w:tcW w:w="1965" w:type="dxa"/>
          </w:tcPr>
          <w:p w14:paraId="661DA4B5" w14:textId="77777777" w:rsidR="003A02A7" w:rsidRPr="005D2CF1" w:rsidRDefault="003A02A7" w:rsidP="00484824">
            <w:pPr>
              <w:pStyle w:val="TAH"/>
            </w:pPr>
            <w:r>
              <w:t>Network Information</w:t>
            </w:r>
          </w:p>
        </w:tc>
        <w:tc>
          <w:tcPr>
            <w:tcW w:w="1007" w:type="dxa"/>
          </w:tcPr>
          <w:p w14:paraId="1A44AEF0" w14:textId="77777777" w:rsidR="003A02A7" w:rsidRPr="005D2CF1" w:rsidRDefault="003A02A7" w:rsidP="00484824">
            <w:pPr>
              <w:pStyle w:val="TAH"/>
            </w:pPr>
            <w:r>
              <w:t>5GC NF</w:t>
            </w:r>
          </w:p>
        </w:tc>
        <w:tc>
          <w:tcPr>
            <w:tcW w:w="3757" w:type="dxa"/>
          </w:tcPr>
          <w:p w14:paraId="57F7F857" w14:textId="77777777" w:rsidR="003A02A7" w:rsidRPr="006756FF" w:rsidRDefault="003A02A7" w:rsidP="00484824">
            <w:pPr>
              <w:pStyle w:val="TAH"/>
              <w:rPr>
                <w:rFonts w:eastAsiaTheme="minorEastAsia"/>
                <w:lang w:eastAsia="zh-CN"/>
              </w:rPr>
            </w:pPr>
            <w:r>
              <w:rPr>
                <w:rFonts w:eastAsiaTheme="minorEastAsia" w:hint="eastAsia"/>
                <w:lang w:eastAsia="zh-CN"/>
              </w:rPr>
              <w:t>D</w:t>
            </w:r>
            <w:r>
              <w:rPr>
                <w:rFonts w:eastAsiaTheme="minorEastAsia"/>
                <w:lang w:eastAsia="zh-CN"/>
              </w:rPr>
              <w:t>escription</w:t>
            </w:r>
          </w:p>
        </w:tc>
        <w:tc>
          <w:tcPr>
            <w:tcW w:w="2899" w:type="dxa"/>
          </w:tcPr>
          <w:p w14:paraId="5EFF0290" w14:textId="77777777" w:rsidR="003A02A7" w:rsidRDefault="003A02A7" w:rsidP="00484824">
            <w:pPr>
              <w:pStyle w:val="TAH"/>
              <w:rPr>
                <w:rFonts w:eastAsiaTheme="minorEastAsia"/>
                <w:lang w:eastAsia="zh-CN"/>
              </w:rPr>
            </w:pPr>
            <w:r>
              <w:rPr>
                <w:rFonts w:eastAsiaTheme="minorEastAsia"/>
                <w:lang w:eastAsia="zh-CN"/>
              </w:rPr>
              <w:t>Actions of AF (examples)</w:t>
            </w:r>
          </w:p>
        </w:tc>
      </w:tr>
      <w:tr w:rsidR="003A02A7" w:rsidRPr="005D2CF1" w14:paraId="3439EEF2" w14:textId="77777777" w:rsidTr="00484824">
        <w:trPr>
          <w:jc w:val="center"/>
        </w:trPr>
        <w:tc>
          <w:tcPr>
            <w:tcW w:w="1965" w:type="dxa"/>
          </w:tcPr>
          <w:p w14:paraId="6BDA6EFE" w14:textId="77777777" w:rsidR="003A02A7" w:rsidRPr="005D2CF1" w:rsidRDefault="003A02A7" w:rsidP="00484824">
            <w:pPr>
              <w:pStyle w:val="TAC"/>
              <w:jc w:val="left"/>
            </w:pPr>
            <w:r w:rsidRPr="005D2CF1">
              <w:rPr>
                <w:lang w:eastAsia="zh-CN"/>
              </w:rPr>
              <w:t>UE locations (</w:t>
            </w:r>
            <w:proofErr w:type="gramStart"/>
            <w:r w:rsidRPr="005D2CF1">
              <w:rPr>
                <w:lang w:eastAsia="zh-CN"/>
              </w:rPr>
              <w:t>1..</w:t>
            </w:r>
            <w:proofErr w:type="gramEnd"/>
            <w:r w:rsidRPr="005D2CF1">
              <w:rPr>
                <w:lang w:eastAsia="zh-CN"/>
              </w:rPr>
              <w:t>max)</w:t>
            </w:r>
          </w:p>
        </w:tc>
        <w:tc>
          <w:tcPr>
            <w:tcW w:w="1007" w:type="dxa"/>
          </w:tcPr>
          <w:p w14:paraId="35E0F817" w14:textId="77777777" w:rsidR="003A02A7" w:rsidRPr="006C2C57" w:rsidRDefault="003A02A7" w:rsidP="00484824">
            <w:pPr>
              <w:pStyle w:val="TAL"/>
              <w:jc w:val="center"/>
              <w:rPr>
                <w:rFonts w:eastAsiaTheme="minorEastAsia"/>
                <w:lang w:eastAsia="zh-CN"/>
              </w:rPr>
            </w:pPr>
            <w:r w:rsidRPr="005D2CF1">
              <w:rPr>
                <w:lang w:eastAsia="zh-CN"/>
              </w:rPr>
              <w:t>AMF</w:t>
            </w:r>
          </w:p>
        </w:tc>
        <w:tc>
          <w:tcPr>
            <w:tcW w:w="3757" w:type="dxa"/>
          </w:tcPr>
          <w:p w14:paraId="129A60E7" w14:textId="77777777" w:rsidR="003A02A7" w:rsidRPr="006E4376" w:rsidRDefault="003A02A7" w:rsidP="00484824">
            <w:pPr>
              <w:pStyle w:val="TAL"/>
            </w:pPr>
            <w:r w:rsidRPr="005D2CF1">
              <w:rPr>
                <w:lang w:eastAsia="zh-CN"/>
              </w:rPr>
              <w:t>UE positions</w:t>
            </w:r>
          </w:p>
        </w:tc>
        <w:tc>
          <w:tcPr>
            <w:tcW w:w="2899" w:type="dxa"/>
          </w:tcPr>
          <w:p w14:paraId="47842987" w14:textId="77777777" w:rsidR="003A02A7" w:rsidRPr="006A7365" w:rsidRDefault="003A02A7" w:rsidP="00484824">
            <w:pPr>
              <w:pStyle w:val="TAL"/>
              <w:rPr>
                <w:rFonts w:eastAsiaTheme="minorEastAsia"/>
                <w:lang w:eastAsia="zh-CN"/>
              </w:rPr>
            </w:pPr>
            <w:r>
              <w:rPr>
                <w:rFonts w:eastAsiaTheme="minorEastAsia" w:hint="eastAsia"/>
                <w:lang w:eastAsia="zh-CN"/>
              </w:rPr>
              <w:t xml:space="preserve">AF only selects the UEs </w:t>
            </w:r>
            <w:r>
              <w:rPr>
                <w:rFonts w:eastAsiaTheme="minorEastAsia"/>
                <w:lang w:eastAsia="zh-CN"/>
              </w:rPr>
              <w:t xml:space="preserve">who are located in the requested </w:t>
            </w:r>
            <w:proofErr w:type="spellStart"/>
            <w:r>
              <w:rPr>
                <w:rFonts w:eastAsiaTheme="minorEastAsia"/>
                <w:lang w:eastAsia="zh-CN"/>
              </w:rPr>
              <w:t>AoI</w:t>
            </w:r>
            <w:proofErr w:type="spellEnd"/>
            <w:r>
              <w:rPr>
                <w:rFonts w:eastAsiaTheme="minorEastAsia"/>
                <w:lang w:eastAsia="zh-CN"/>
              </w:rPr>
              <w:t xml:space="preserve"> to join the FL group.</w:t>
            </w:r>
          </w:p>
        </w:tc>
      </w:tr>
      <w:tr w:rsidR="003A02A7" w:rsidRPr="005D2CF1" w14:paraId="39D41AE4" w14:textId="77777777" w:rsidTr="00484824">
        <w:trPr>
          <w:jc w:val="center"/>
        </w:trPr>
        <w:tc>
          <w:tcPr>
            <w:tcW w:w="1965" w:type="dxa"/>
          </w:tcPr>
          <w:p w14:paraId="2D9077A8" w14:textId="77777777" w:rsidR="003A02A7" w:rsidRPr="006E4376" w:rsidRDefault="003A02A7" w:rsidP="00484824">
            <w:pPr>
              <w:pStyle w:val="TAC"/>
              <w:jc w:val="left"/>
            </w:pPr>
            <w:r w:rsidRPr="005D2CF1">
              <w:rPr>
                <w:lang w:eastAsia="zh-CN"/>
              </w:rPr>
              <w:t xml:space="preserve">   &gt;UE location</w:t>
            </w:r>
          </w:p>
        </w:tc>
        <w:tc>
          <w:tcPr>
            <w:tcW w:w="1007" w:type="dxa"/>
          </w:tcPr>
          <w:p w14:paraId="1A4B3549" w14:textId="77777777" w:rsidR="003A02A7" w:rsidRDefault="003A02A7" w:rsidP="00484824">
            <w:pPr>
              <w:pStyle w:val="TAL"/>
              <w:jc w:val="center"/>
              <w:rPr>
                <w:rFonts w:eastAsiaTheme="minorEastAsia"/>
                <w:lang w:eastAsia="zh-CN"/>
              </w:rPr>
            </w:pPr>
          </w:p>
        </w:tc>
        <w:tc>
          <w:tcPr>
            <w:tcW w:w="3757" w:type="dxa"/>
          </w:tcPr>
          <w:p w14:paraId="5247EF69" w14:textId="77777777" w:rsidR="003A02A7" w:rsidRPr="006E4376" w:rsidRDefault="003A02A7" w:rsidP="00484824">
            <w:pPr>
              <w:pStyle w:val="TAL"/>
            </w:pPr>
            <w:r w:rsidRPr="005D2CF1">
              <w:rPr>
                <w:lang w:eastAsia="zh-CN"/>
              </w:rPr>
              <w:t>TA or cells that the UE enters</w:t>
            </w:r>
            <w:r>
              <w:rPr>
                <w:lang w:eastAsia="zh-CN"/>
              </w:rPr>
              <w:t xml:space="preserve"> (NOTE 1)</w:t>
            </w:r>
          </w:p>
        </w:tc>
        <w:tc>
          <w:tcPr>
            <w:tcW w:w="2899" w:type="dxa"/>
          </w:tcPr>
          <w:p w14:paraId="2CB86A55" w14:textId="77777777" w:rsidR="003A02A7" w:rsidRPr="005D2CF1" w:rsidRDefault="003A02A7" w:rsidP="00484824">
            <w:pPr>
              <w:pStyle w:val="TAL"/>
              <w:rPr>
                <w:lang w:eastAsia="zh-CN"/>
              </w:rPr>
            </w:pPr>
          </w:p>
        </w:tc>
      </w:tr>
      <w:tr w:rsidR="003A02A7" w:rsidRPr="005D2CF1" w14:paraId="61838BA2" w14:textId="77777777" w:rsidTr="00484824">
        <w:trPr>
          <w:jc w:val="center"/>
        </w:trPr>
        <w:tc>
          <w:tcPr>
            <w:tcW w:w="1965" w:type="dxa"/>
          </w:tcPr>
          <w:p w14:paraId="191878C5" w14:textId="77777777" w:rsidR="003A02A7" w:rsidRPr="006E4376" w:rsidRDefault="003A02A7" w:rsidP="00484824">
            <w:pPr>
              <w:pStyle w:val="TAC"/>
              <w:jc w:val="left"/>
            </w:pPr>
            <w:r w:rsidRPr="005D2CF1">
              <w:rPr>
                <w:lang w:eastAsia="zh-CN"/>
              </w:rPr>
              <w:t xml:space="preserve">   &gt;Timestamp</w:t>
            </w:r>
            <w:r w:rsidRPr="005D2CF1" w:rsidDel="00F324AD">
              <w:rPr>
                <w:lang w:eastAsia="zh-CN"/>
              </w:rPr>
              <w:t xml:space="preserve"> </w:t>
            </w:r>
          </w:p>
        </w:tc>
        <w:tc>
          <w:tcPr>
            <w:tcW w:w="1007" w:type="dxa"/>
          </w:tcPr>
          <w:p w14:paraId="5ADDCC2C" w14:textId="77777777" w:rsidR="003A02A7" w:rsidRDefault="003A02A7" w:rsidP="00484824">
            <w:pPr>
              <w:pStyle w:val="TAL"/>
              <w:jc w:val="center"/>
              <w:rPr>
                <w:rFonts w:eastAsiaTheme="minorEastAsia"/>
                <w:lang w:eastAsia="zh-CN"/>
              </w:rPr>
            </w:pPr>
          </w:p>
        </w:tc>
        <w:tc>
          <w:tcPr>
            <w:tcW w:w="3757" w:type="dxa"/>
          </w:tcPr>
          <w:p w14:paraId="09EE8D14" w14:textId="77777777" w:rsidR="003A02A7" w:rsidRPr="006E4376" w:rsidRDefault="003A02A7" w:rsidP="00484824">
            <w:pPr>
              <w:pStyle w:val="TAL"/>
            </w:pPr>
            <w:r w:rsidRPr="005D2CF1">
              <w:rPr>
                <w:lang w:eastAsia="zh-CN"/>
              </w:rPr>
              <w:t>A time stamp when the AMF detects the UE enters this location</w:t>
            </w:r>
          </w:p>
        </w:tc>
        <w:tc>
          <w:tcPr>
            <w:tcW w:w="2899" w:type="dxa"/>
          </w:tcPr>
          <w:p w14:paraId="1FA6EA9F" w14:textId="77777777" w:rsidR="003A02A7" w:rsidRPr="005D2CF1" w:rsidRDefault="003A02A7" w:rsidP="00484824">
            <w:pPr>
              <w:pStyle w:val="TAL"/>
              <w:rPr>
                <w:lang w:eastAsia="zh-CN"/>
              </w:rPr>
            </w:pPr>
          </w:p>
        </w:tc>
      </w:tr>
      <w:tr w:rsidR="003A02A7" w:rsidRPr="005D2CF1" w14:paraId="0E292B7D" w14:textId="77777777" w:rsidTr="00484824">
        <w:trPr>
          <w:jc w:val="center"/>
        </w:trPr>
        <w:tc>
          <w:tcPr>
            <w:tcW w:w="1965" w:type="dxa"/>
          </w:tcPr>
          <w:p w14:paraId="0E90B6B2" w14:textId="77777777" w:rsidR="003A02A7" w:rsidRPr="006E4376" w:rsidRDefault="003A02A7" w:rsidP="00484824">
            <w:pPr>
              <w:pStyle w:val="TAC"/>
              <w:jc w:val="left"/>
            </w:pPr>
            <w:r w:rsidRPr="00043123">
              <w:t>CM state</w:t>
            </w:r>
          </w:p>
        </w:tc>
        <w:tc>
          <w:tcPr>
            <w:tcW w:w="1007" w:type="dxa"/>
          </w:tcPr>
          <w:p w14:paraId="60BD9345" w14:textId="77777777" w:rsidR="003A02A7" w:rsidRDefault="003A02A7" w:rsidP="00484824">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63C79847" w14:textId="77777777" w:rsidR="003A02A7" w:rsidRPr="006E4376" w:rsidRDefault="003A02A7" w:rsidP="00484824">
            <w:pPr>
              <w:pStyle w:val="TAL"/>
            </w:pPr>
            <w:r>
              <w:t>T</w:t>
            </w:r>
            <w:r w:rsidRPr="00043123">
              <w:t>he NAS signalling Connection</w:t>
            </w:r>
            <w:r>
              <w:t xml:space="preserve"> state</w:t>
            </w:r>
            <w:r w:rsidRPr="00043123">
              <w:t xml:space="preserve"> of the UE with the AMF</w:t>
            </w:r>
            <w:r>
              <w:t xml:space="preserve">, </w:t>
            </w:r>
            <w:r w:rsidRPr="000A246C">
              <w:t>including</w:t>
            </w:r>
            <w:r>
              <w:t xml:space="preserve"> </w:t>
            </w:r>
            <w:r w:rsidRPr="000A246C">
              <w:t>CM-IDLE</w:t>
            </w:r>
            <w:r>
              <w:t xml:space="preserve"> state and </w:t>
            </w:r>
            <w:r w:rsidRPr="000A246C">
              <w:t>CM-CONNECTED</w:t>
            </w:r>
            <w:r>
              <w:t xml:space="preserve"> state</w:t>
            </w:r>
          </w:p>
        </w:tc>
        <w:tc>
          <w:tcPr>
            <w:tcW w:w="2899" w:type="dxa"/>
          </w:tcPr>
          <w:p w14:paraId="7B29D04E" w14:textId="77777777" w:rsidR="003A02A7" w:rsidRDefault="003A02A7" w:rsidP="00484824">
            <w:pPr>
              <w:pStyle w:val="TAL"/>
            </w:pPr>
            <w:r>
              <w:rPr>
                <w:rFonts w:eastAsiaTheme="minorEastAsia" w:hint="eastAsia"/>
                <w:lang w:eastAsia="zh-CN"/>
              </w:rPr>
              <w:t xml:space="preserve">AF only selects the UEs </w:t>
            </w:r>
            <w:r>
              <w:rPr>
                <w:rFonts w:eastAsiaTheme="minorEastAsia"/>
                <w:lang w:eastAsia="zh-CN"/>
              </w:rPr>
              <w:t>who are in Connection state to join the FL group.</w:t>
            </w:r>
          </w:p>
        </w:tc>
      </w:tr>
      <w:tr w:rsidR="003A02A7" w:rsidRPr="005D2CF1" w14:paraId="41C04ACA" w14:textId="77777777" w:rsidTr="00484824">
        <w:trPr>
          <w:jc w:val="center"/>
        </w:trPr>
        <w:tc>
          <w:tcPr>
            <w:tcW w:w="1965" w:type="dxa"/>
          </w:tcPr>
          <w:p w14:paraId="5C76044B" w14:textId="77777777" w:rsidR="003A02A7" w:rsidRPr="006E4376" w:rsidRDefault="003A02A7" w:rsidP="00484824">
            <w:pPr>
              <w:pStyle w:val="TAC"/>
              <w:jc w:val="left"/>
            </w:pPr>
            <w:r w:rsidRPr="000A246C">
              <w:t>UE Reachability</w:t>
            </w:r>
          </w:p>
        </w:tc>
        <w:tc>
          <w:tcPr>
            <w:tcW w:w="1007" w:type="dxa"/>
          </w:tcPr>
          <w:p w14:paraId="368F9FB1" w14:textId="77777777" w:rsidR="003A02A7" w:rsidRDefault="003A02A7" w:rsidP="00484824">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3EEE191A" w14:textId="77777777" w:rsidR="003A02A7" w:rsidRPr="006E4376" w:rsidRDefault="003A02A7" w:rsidP="00484824">
            <w:pPr>
              <w:pStyle w:val="TAL"/>
            </w:pPr>
            <w:r>
              <w:t>W</w:t>
            </w:r>
            <w:r w:rsidRPr="000A246C">
              <w:t>hether the UE is reachable</w:t>
            </w:r>
          </w:p>
        </w:tc>
        <w:tc>
          <w:tcPr>
            <w:tcW w:w="2899" w:type="dxa"/>
          </w:tcPr>
          <w:p w14:paraId="4F45BF14" w14:textId="77777777" w:rsidR="003A02A7" w:rsidRDefault="003A02A7" w:rsidP="00484824">
            <w:pPr>
              <w:pStyle w:val="TAL"/>
            </w:pPr>
            <w:r>
              <w:rPr>
                <w:rFonts w:eastAsiaTheme="minorEastAsia"/>
                <w:lang w:eastAsia="zh-CN"/>
              </w:rPr>
              <w:t xml:space="preserve">When the number of the connected UEs is not enough, </w:t>
            </w:r>
            <w:r>
              <w:rPr>
                <w:rFonts w:eastAsiaTheme="minorEastAsia" w:hint="eastAsia"/>
                <w:lang w:eastAsia="zh-CN"/>
              </w:rPr>
              <w:t xml:space="preserve">AF </w:t>
            </w:r>
            <w:r>
              <w:rPr>
                <w:rFonts w:eastAsiaTheme="minorEastAsia"/>
                <w:lang w:eastAsia="zh-CN"/>
              </w:rPr>
              <w:t>may</w:t>
            </w:r>
            <w:r>
              <w:rPr>
                <w:rFonts w:eastAsiaTheme="minorEastAsia" w:hint="eastAsia"/>
                <w:lang w:eastAsia="zh-CN"/>
              </w:rPr>
              <w:t xml:space="preserve"> select the UEs </w:t>
            </w:r>
            <w:r>
              <w:rPr>
                <w:rFonts w:eastAsiaTheme="minorEastAsia"/>
                <w:lang w:eastAsia="zh-CN"/>
              </w:rPr>
              <w:t>who are in IDLE state but are reachable to join the FL group.</w:t>
            </w:r>
          </w:p>
        </w:tc>
      </w:tr>
      <w:tr w:rsidR="003A02A7" w:rsidRPr="005D2CF1" w14:paraId="4258F528" w14:textId="77777777" w:rsidTr="00484824">
        <w:trPr>
          <w:jc w:val="center"/>
        </w:trPr>
        <w:tc>
          <w:tcPr>
            <w:tcW w:w="1965" w:type="dxa"/>
          </w:tcPr>
          <w:p w14:paraId="09021023" w14:textId="78BEAF64" w:rsidR="003A02A7" w:rsidRPr="00A16820" w:rsidRDefault="0078044A" w:rsidP="00484824">
            <w:pPr>
              <w:pStyle w:val="TAC"/>
              <w:jc w:val="left"/>
              <w:rPr>
                <w:rFonts w:eastAsiaTheme="minorEastAsia"/>
                <w:lang w:eastAsia="zh-CN"/>
              </w:rPr>
            </w:pPr>
            <w:r w:rsidRPr="003D6D63">
              <w:t>UE Mobility</w:t>
            </w:r>
          </w:p>
        </w:tc>
        <w:tc>
          <w:tcPr>
            <w:tcW w:w="1007" w:type="dxa"/>
          </w:tcPr>
          <w:p w14:paraId="2F31BFA5" w14:textId="77777777" w:rsidR="003A02A7" w:rsidRPr="00325C40" w:rsidRDefault="003A02A7" w:rsidP="00484824">
            <w:pPr>
              <w:pStyle w:val="TAC"/>
              <w:rPr>
                <w:rFonts w:eastAsiaTheme="minorEastAsia"/>
                <w:lang w:eastAsia="zh-CN"/>
              </w:rPr>
            </w:pPr>
            <w:r>
              <w:rPr>
                <w:rFonts w:eastAsiaTheme="minorEastAsia" w:hint="eastAsia"/>
                <w:lang w:eastAsia="zh-CN"/>
              </w:rPr>
              <w:t>N</w:t>
            </w:r>
            <w:r>
              <w:rPr>
                <w:rFonts w:eastAsiaTheme="minorEastAsia"/>
                <w:lang w:eastAsia="zh-CN"/>
              </w:rPr>
              <w:t>WDAF</w:t>
            </w:r>
          </w:p>
        </w:tc>
        <w:tc>
          <w:tcPr>
            <w:tcW w:w="3757" w:type="dxa"/>
          </w:tcPr>
          <w:p w14:paraId="2291E7DF" w14:textId="400038C7" w:rsidR="003A02A7" w:rsidRPr="005D2CF1" w:rsidRDefault="003A02A7" w:rsidP="00484824">
            <w:pPr>
              <w:pStyle w:val="TAL"/>
            </w:pPr>
            <w:r>
              <w:t>S</w:t>
            </w:r>
            <w:r w:rsidRPr="00757946">
              <w:t xml:space="preserve">tatistics </w:t>
            </w:r>
            <w:r>
              <w:t>or p</w:t>
            </w:r>
            <w:r w:rsidRPr="003D6D63">
              <w:t>rediction</w:t>
            </w:r>
            <w:r>
              <w:t xml:space="preserve"> </w:t>
            </w:r>
            <w:r w:rsidRPr="003D6D63">
              <w:t>on UE Mobility</w:t>
            </w:r>
            <w:r w:rsidR="00E459A5">
              <w:t>.</w:t>
            </w:r>
          </w:p>
        </w:tc>
        <w:tc>
          <w:tcPr>
            <w:tcW w:w="2899" w:type="dxa"/>
          </w:tcPr>
          <w:p w14:paraId="0C1CA7AB" w14:textId="2112EAC1" w:rsidR="003A02A7" w:rsidRPr="007B18B8" w:rsidRDefault="003A02A7" w:rsidP="00484824">
            <w:pPr>
              <w:pStyle w:val="TAL"/>
            </w:pPr>
            <w:r>
              <w:rPr>
                <w:rFonts w:eastAsiaTheme="minorEastAsia" w:hint="eastAsia"/>
                <w:lang w:eastAsia="zh-CN"/>
              </w:rPr>
              <w:t xml:space="preserve">AF only selects the UEs </w:t>
            </w:r>
            <w:r>
              <w:rPr>
                <w:rFonts w:eastAsiaTheme="minorEastAsia"/>
                <w:lang w:eastAsia="zh-CN"/>
              </w:rPr>
              <w:t xml:space="preserve">who are located in (UE mobility statistics) or about to enter (UE mobility predictions) the requested </w:t>
            </w:r>
            <w:proofErr w:type="spellStart"/>
            <w:r>
              <w:rPr>
                <w:rFonts w:eastAsiaTheme="minorEastAsia"/>
                <w:lang w:eastAsia="zh-CN"/>
              </w:rPr>
              <w:t>AoI</w:t>
            </w:r>
            <w:proofErr w:type="spellEnd"/>
            <w:r>
              <w:rPr>
                <w:rFonts w:eastAsiaTheme="minorEastAsia"/>
                <w:lang w:eastAsia="zh-CN"/>
              </w:rPr>
              <w:t xml:space="preserve"> to join the FL group.</w:t>
            </w:r>
          </w:p>
        </w:tc>
      </w:tr>
      <w:tr w:rsidR="00C013BE" w:rsidRPr="005D2CF1" w14:paraId="578F67E7" w14:textId="77777777" w:rsidTr="00484824">
        <w:trPr>
          <w:jc w:val="center"/>
        </w:trPr>
        <w:tc>
          <w:tcPr>
            <w:tcW w:w="1965" w:type="dxa"/>
          </w:tcPr>
          <w:p w14:paraId="1E346D50" w14:textId="6469D263" w:rsidR="00C013BE" w:rsidRPr="00A819B0" w:rsidRDefault="00C013BE" w:rsidP="00C013BE">
            <w:pPr>
              <w:pStyle w:val="TAC"/>
              <w:jc w:val="left"/>
            </w:pPr>
            <w:r>
              <w:t>UE Abnormal behaviour</w:t>
            </w:r>
          </w:p>
        </w:tc>
        <w:tc>
          <w:tcPr>
            <w:tcW w:w="1007" w:type="dxa"/>
          </w:tcPr>
          <w:p w14:paraId="5C525A05" w14:textId="7D0FE147" w:rsidR="00C013BE" w:rsidRDefault="00C013BE" w:rsidP="00C013BE">
            <w:pPr>
              <w:pStyle w:val="TAC"/>
              <w:rPr>
                <w:rFonts w:eastAsiaTheme="minorEastAsia"/>
                <w:lang w:eastAsia="zh-CN"/>
              </w:rPr>
            </w:pPr>
            <w:r>
              <w:rPr>
                <w:rFonts w:eastAsiaTheme="minorEastAsia" w:hint="eastAsia"/>
                <w:lang w:eastAsia="zh-CN"/>
              </w:rPr>
              <w:t>N</w:t>
            </w:r>
            <w:r>
              <w:rPr>
                <w:rFonts w:eastAsiaTheme="minorEastAsia"/>
                <w:lang w:eastAsia="zh-CN"/>
              </w:rPr>
              <w:t>WDAF</w:t>
            </w:r>
          </w:p>
        </w:tc>
        <w:tc>
          <w:tcPr>
            <w:tcW w:w="3757" w:type="dxa"/>
          </w:tcPr>
          <w:p w14:paraId="5E54685A" w14:textId="0D641235" w:rsidR="00C013BE" w:rsidRDefault="00C013BE" w:rsidP="00C013BE">
            <w:pPr>
              <w:pStyle w:val="TAL"/>
            </w:pPr>
            <w:r>
              <w:t>S</w:t>
            </w:r>
            <w:r w:rsidRPr="00757946">
              <w:t xml:space="preserve">tatistics </w:t>
            </w:r>
            <w:r>
              <w:t>or p</w:t>
            </w:r>
            <w:r w:rsidRPr="003D6D63">
              <w:t>rediction</w:t>
            </w:r>
            <w:r>
              <w:t xml:space="preserve"> </w:t>
            </w:r>
            <w:r w:rsidRPr="003D6D63">
              <w:t xml:space="preserve">on </w:t>
            </w:r>
            <w:r w:rsidR="00C76848">
              <w:t xml:space="preserve">UE </w:t>
            </w:r>
            <w:r>
              <w:t>Abnormal behaviour</w:t>
            </w:r>
            <w:r w:rsidRPr="003D6D63">
              <w:t>.</w:t>
            </w:r>
          </w:p>
        </w:tc>
        <w:tc>
          <w:tcPr>
            <w:tcW w:w="2899" w:type="dxa"/>
          </w:tcPr>
          <w:p w14:paraId="67342C2B" w14:textId="701CD5F2" w:rsidR="00C013BE" w:rsidRDefault="000F57D9" w:rsidP="00C013BE">
            <w:pPr>
              <w:pStyle w:val="TAL"/>
              <w:rPr>
                <w:rFonts w:eastAsiaTheme="minorEastAsia"/>
                <w:lang w:eastAsia="zh-CN"/>
              </w:rPr>
            </w:pPr>
            <w:r>
              <w:t xml:space="preserve">AF does not select the UEs who are abnormal </w:t>
            </w:r>
            <w:r>
              <w:rPr>
                <w:rFonts w:eastAsiaTheme="minorEastAsia"/>
                <w:lang w:eastAsia="zh-CN"/>
              </w:rPr>
              <w:t>to join the FL group.</w:t>
            </w:r>
          </w:p>
        </w:tc>
      </w:tr>
      <w:tr w:rsidR="00C013BE" w:rsidRPr="005D2CF1" w14:paraId="4C2A49C7" w14:textId="77777777" w:rsidTr="00484824">
        <w:trPr>
          <w:jc w:val="center"/>
        </w:trPr>
        <w:tc>
          <w:tcPr>
            <w:tcW w:w="9628" w:type="dxa"/>
            <w:gridSpan w:val="4"/>
          </w:tcPr>
          <w:p w14:paraId="69C1D58C" w14:textId="77777777" w:rsidR="00C013BE" w:rsidRDefault="00C013BE" w:rsidP="00C013BE">
            <w:pPr>
              <w:pStyle w:val="TAL"/>
              <w:rPr>
                <w:lang w:eastAsia="zh-CN"/>
              </w:rPr>
            </w:pPr>
            <w:r>
              <w:rPr>
                <w:lang w:eastAsia="zh-CN"/>
              </w:rPr>
              <w:t>NOTE 1: UE location includes either the last known location or the current location, under the conditions defined in Table 4.15.3.1-1 in TS 23.502 [x].</w:t>
            </w:r>
          </w:p>
        </w:tc>
      </w:tr>
    </w:tbl>
    <w:p w14:paraId="0D5D430B" w14:textId="77777777" w:rsidR="003A02A7" w:rsidRDefault="003A02A7" w:rsidP="003A02A7">
      <w:pPr>
        <w:rPr>
          <w:rFonts w:eastAsiaTheme="minorEastAsia"/>
          <w:lang w:eastAsia="zh-CN"/>
        </w:rPr>
      </w:pPr>
    </w:p>
    <w:p w14:paraId="4DE1B81D" w14:textId="77777777" w:rsidR="003A02A7" w:rsidRDefault="003A02A7" w:rsidP="003A02A7">
      <w:pPr>
        <w:rPr>
          <w:rFonts w:eastAsiaTheme="minorEastAsia"/>
          <w:lang w:eastAsia="zh-CN"/>
        </w:rPr>
      </w:pPr>
      <w:r>
        <w:rPr>
          <w:rFonts w:eastAsiaTheme="minorEastAsia"/>
          <w:lang w:eastAsia="zh-CN"/>
        </w:rPr>
        <w:t>To subscribe the UE locations, CM state and UE Reachability from AMF, the Event IDs i.e.</w:t>
      </w:r>
      <w:r w:rsidRPr="00BE02A1">
        <w:t xml:space="preserve"> </w:t>
      </w:r>
      <w:r>
        <w:t>"</w:t>
      </w:r>
      <w:r w:rsidRPr="00140E21">
        <w:t>Location</w:t>
      </w:r>
      <w:r>
        <w:t xml:space="preserve"> Report", "</w:t>
      </w:r>
      <w:r w:rsidRPr="00140E21">
        <w:t>Connectivity state changes</w:t>
      </w:r>
      <w:r>
        <w:t>", "</w:t>
      </w:r>
      <w:r w:rsidRPr="00140E21">
        <w:t>UE reachability status</w:t>
      </w:r>
      <w:r>
        <w:t>"</w:t>
      </w:r>
      <w:r>
        <w:rPr>
          <w:rFonts w:eastAsiaTheme="minorEastAsia"/>
          <w:lang w:eastAsia="zh-CN"/>
        </w:rPr>
        <w:t xml:space="preserve"> as defined in clause 5.2.2.3.1 of TS 23.502 [4] are used respectively. Instead of the </w:t>
      </w:r>
      <w:r>
        <w:t>"</w:t>
      </w:r>
      <w:r w:rsidRPr="00140E21">
        <w:t>Location</w:t>
      </w:r>
      <w:r>
        <w:t xml:space="preserve"> Report"</w:t>
      </w:r>
      <w:r>
        <w:rPr>
          <w:rFonts w:eastAsiaTheme="minorEastAsia"/>
          <w:lang w:eastAsia="zh-CN"/>
        </w:rPr>
        <w:t>, the "</w:t>
      </w:r>
      <w:r w:rsidRPr="00140E21">
        <w:t xml:space="preserve">UE moving in or out of a subscribed "Area </w:t>
      </w:r>
      <w:proofErr w:type="gramStart"/>
      <w:r w:rsidRPr="00140E21">
        <w:t>Of</w:t>
      </w:r>
      <w:proofErr w:type="gramEnd"/>
      <w:r w:rsidRPr="00140E21">
        <w:t xml:space="preserve"> Interest"</w:t>
      </w:r>
      <w:r>
        <w:rPr>
          <w:rFonts w:eastAsiaTheme="minorEastAsia"/>
          <w:lang w:eastAsia="zh-CN"/>
        </w:rPr>
        <w:t xml:space="preserve">" event can also be used to monitor if a UE is located in the requested </w:t>
      </w:r>
      <w:proofErr w:type="spellStart"/>
      <w:r>
        <w:rPr>
          <w:rFonts w:eastAsiaTheme="minorEastAsia"/>
          <w:lang w:eastAsia="zh-CN"/>
        </w:rPr>
        <w:t>AoI</w:t>
      </w:r>
      <w:proofErr w:type="spellEnd"/>
      <w:r>
        <w:rPr>
          <w:rFonts w:eastAsiaTheme="minorEastAsia"/>
          <w:lang w:eastAsia="zh-CN"/>
        </w:rPr>
        <w:t>.</w:t>
      </w:r>
    </w:p>
    <w:p w14:paraId="67611670" w14:textId="77777777" w:rsidR="003A02A7" w:rsidRPr="008F74AB" w:rsidRDefault="003A02A7" w:rsidP="003A02A7">
      <w:pPr>
        <w:rPr>
          <w:rFonts w:eastAsiaTheme="minorEastAsia"/>
          <w:lang w:eastAsia="zh-CN"/>
        </w:rPr>
      </w:pPr>
      <w:r>
        <w:rPr>
          <w:rFonts w:eastAsiaTheme="minorEastAsia"/>
          <w:lang w:eastAsia="zh-CN"/>
        </w:rPr>
        <w:t>To subscribe the UE Mobility and Abnormal behaviour from NWDAF, the Analytics ID i.e.</w:t>
      </w:r>
      <w:r w:rsidRPr="001C585B">
        <w:t xml:space="preserve"> </w:t>
      </w:r>
      <w:r>
        <w:t>"UE Mobility" as defined in clause 6.7.2 of TS 23.288 [6] and "Abnormal behaviour" as defined in clause 6.7.5 of TS 23.288 [6]</w:t>
      </w:r>
      <w:r>
        <w:rPr>
          <w:rFonts w:eastAsiaTheme="minorEastAsia"/>
          <w:lang w:eastAsia="zh-CN"/>
        </w:rPr>
        <w:t xml:space="preserve"> are used respectively.</w:t>
      </w:r>
    </w:p>
    <w:p w14:paraId="5F5A3C83" w14:textId="1E2B6A0A" w:rsidR="00E258F4" w:rsidRPr="003A02A7" w:rsidRDefault="00E258F4" w:rsidP="00E258F4">
      <w:pPr>
        <w:rPr>
          <w:sz w:val="22"/>
          <w:szCs w:val="22"/>
          <w:lang w:eastAsia="en-US"/>
        </w:rPr>
      </w:pPr>
    </w:p>
    <w:p w14:paraId="23D0604F" w14:textId="62DF02BE" w:rsidR="00E258F4" w:rsidRDefault="00E258F4" w:rsidP="00E258F4">
      <w:pPr>
        <w:pStyle w:val="3"/>
        <w:rPr>
          <w:lang w:eastAsia="ko-KR"/>
        </w:rPr>
      </w:pPr>
      <w:bookmarkStart w:id="20" w:name="_Toc97307778"/>
      <w:r w:rsidRPr="00846D5E">
        <w:rPr>
          <w:lang w:eastAsia="ko-KR"/>
        </w:rPr>
        <w:lastRenderedPageBreak/>
        <w:t>6.X.</w:t>
      </w:r>
      <w:r w:rsidR="00DF0E16">
        <w:rPr>
          <w:lang w:eastAsia="ko-KR"/>
        </w:rPr>
        <w:t>2</w:t>
      </w:r>
      <w:r w:rsidRPr="00846D5E">
        <w:rPr>
          <w:lang w:eastAsia="ko-KR"/>
        </w:rPr>
        <w:tab/>
        <w:t>Procedures</w:t>
      </w:r>
      <w:bookmarkEnd w:id="15"/>
      <w:bookmarkEnd w:id="16"/>
      <w:bookmarkEnd w:id="17"/>
      <w:bookmarkEnd w:id="18"/>
      <w:bookmarkEnd w:id="19"/>
      <w:bookmarkEnd w:id="20"/>
    </w:p>
    <w:p w14:paraId="2D7C2BF1" w14:textId="315CC8CD" w:rsidR="00E258F4" w:rsidRPr="00CA0F3D" w:rsidRDefault="00E258F4" w:rsidP="00094FC0">
      <w:pPr>
        <w:pStyle w:val="4"/>
        <w:rPr>
          <w:rFonts w:eastAsiaTheme="minorEastAsia"/>
          <w:lang w:eastAsia="zh-CN"/>
        </w:rPr>
      </w:pPr>
      <w:r w:rsidRPr="00846D5E">
        <w:rPr>
          <w:lang w:eastAsia="ko-KR"/>
        </w:rPr>
        <w:t>6.X.3</w:t>
      </w:r>
      <w:r w:rsidRPr="00937F7D">
        <w:rPr>
          <w:rFonts w:hint="eastAsia"/>
          <w:lang w:eastAsia="ko-KR"/>
        </w:rPr>
        <w:t>.</w:t>
      </w:r>
      <w:r w:rsidRPr="00937F7D">
        <w:rPr>
          <w:lang w:eastAsia="ko-KR"/>
        </w:rPr>
        <w:t>1</w:t>
      </w:r>
      <w:r w:rsidRPr="00846D5E">
        <w:rPr>
          <w:lang w:eastAsia="ko-KR"/>
        </w:rPr>
        <w:tab/>
      </w:r>
    </w:p>
    <w:p w14:paraId="6711E42D" w14:textId="29803EB2" w:rsidR="00094FC0" w:rsidRDefault="00094FC0" w:rsidP="00E258F4">
      <w:pPr>
        <w:pStyle w:val="TH"/>
      </w:pPr>
      <w:r>
        <w:rPr>
          <w:rFonts w:eastAsia="MS Mincho"/>
          <w:noProof/>
          <w:lang w:val="en-US" w:eastAsia="zh-CN"/>
        </w:rPr>
        <w:drawing>
          <wp:inline distT="0" distB="0" distL="0" distR="0" wp14:anchorId="37F2078F" wp14:editId="5B18D8B5">
            <wp:extent cx="4320000" cy="3402146"/>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3402146"/>
                    </a:xfrm>
                    <a:prstGeom prst="rect">
                      <a:avLst/>
                    </a:prstGeom>
                    <a:noFill/>
                  </pic:spPr>
                </pic:pic>
              </a:graphicData>
            </a:graphic>
          </wp:inline>
        </w:drawing>
      </w:r>
    </w:p>
    <w:p w14:paraId="0FAE9412" w14:textId="265F51BE" w:rsidR="00E258F4" w:rsidRPr="00C32FE0" w:rsidRDefault="00E258F4" w:rsidP="00E258F4">
      <w:pPr>
        <w:pStyle w:val="TH"/>
        <w:rPr>
          <w:lang w:eastAsia="ko-KR"/>
        </w:rPr>
      </w:pPr>
      <w:r>
        <w:t xml:space="preserve">Figure </w:t>
      </w:r>
      <w:r w:rsidRPr="00846D5E">
        <w:rPr>
          <w:lang w:eastAsia="ko-KR"/>
        </w:rPr>
        <w:t>6.X.3</w:t>
      </w:r>
      <w:r w:rsidRPr="00937F7D">
        <w:rPr>
          <w:rFonts w:hint="eastAsia"/>
          <w:lang w:eastAsia="ko-KR"/>
        </w:rPr>
        <w:t>.</w:t>
      </w:r>
      <w:r>
        <w:rPr>
          <w:lang w:eastAsia="ko-KR"/>
        </w:rPr>
        <w:t>1-1</w:t>
      </w:r>
      <w:r>
        <w:t xml:space="preserve">: </w:t>
      </w:r>
      <w:r w:rsidRPr="00846D5E">
        <w:rPr>
          <w:lang w:eastAsia="ko-KR"/>
        </w:rPr>
        <w:t>Procedure</w:t>
      </w:r>
      <w:r>
        <w:rPr>
          <w:lang w:eastAsia="ko-KR"/>
        </w:rPr>
        <w:t xml:space="preserve"> for </w:t>
      </w:r>
      <w:r w:rsidR="006033F2" w:rsidRPr="006033F2">
        <w:rPr>
          <w:lang w:eastAsia="ko-KR"/>
        </w:rPr>
        <w:t>5GS assistance to FL member selection</w:t>
      </w:r>
    </w:p>
    <w:p w14:paraId="7669D2D0" w14:textId="77777777" w:rsidR="000B1EAF" w:rsidRDefault="000B1EAF" w:rsidP="000B1EAF">
      <w:r>
        <w:rPr>
          <w:rFonts w:eastAsia="MS Mincho" w:hint="eastAsia"/>
        </w:rPr>
        <w:t>Step 1a~S</w:t>
      </w:r>
      <w:r>
        <w:rPr>
          <w:rFonts w:eastAsia="MS Mincho"/>
        </w:rPr>
        <w:t xml:space="preserve">tep 5a. The procedure in clause </w:t>
      </w:r>
      <w:r w:rsidRPr="005D2CF1">
        <w:t>6.1.1.2</w:t>
      </w:r>
      <w:r>
        <w:t xml:space="preserve"> of TS 23.288 [6] for a</w:t>
      </w:r>
      <w:r w:rsidRPr="005D2CF1">
        <w:t>nalytics subscribe by AFs via NEF</w:t>
      </w:r>
      <w:r>
        <w:t xml:space="preserve"> are re-used.</w:t>
      </w:r>
    </w:p>
    <w:p w14:paraId="54C9662E" w14:textId="77777777" w:rsidR="000B1EAF" w:rsidRDefault="000B1EAF" w:rsidP="000B1EAF">
      <w:r>
        <w:rPr>
          <w:rFonts w:eastAsia="MS Mincho" w:hint="eastAsia"/>
        </w:rPr>
        <w:t>Step 1</w:t>
      </w:r>
      <w:r>
        <w:rPr>
          <w:rFonts w:eastAsia="MS Mincho"/>
        </w:rPr>
        <w:t>b</w:t>
      </w:r>
      <w:r>
        <w:rPr>
          <w:rFonts w:eastAsia="MS Mincho" w:hint="eastAsia"/>
        </w:rPr>
        <w:t>~S</w:t>
      </w:r>
      <w:r>
        <w:rPr>
          <w:rFonts w:eastAsia="MS Mincho"/>
        </w:rPr>
        <w:t xml:space="preserve">tep 5b. The procedure in clause </w:t>
      </w:r>
      <w:r w:rsidRPr="00140E21">
        <w:rPr>
          <w:rFonts w:eastAsia="宋体"/>
        </w:rPr>
        <w:t>4.15.3.2.3</w:t>
      </w:r>
      <w:r>
        <w:t xml:space="preserve"> of TS 23.502 [4] for </w:t>
      </w:r>
      <w:r>
        <w:rPr>
          <w:lang w:eastAsia="zh-CN"/>
        </w:rPr>
        <w:t>event</w:t>
      </w:r>
      <w:r w:rsidRPr="00140E21">
        <w:rPr>
          <w:lang w:eastAsia="zh-CN"/>
        </w:rPr>
        <w:t xml:space="preserve"> notifications</w:t>
      </w:r>
      <w:r w:rsidRPr="005D2CF1">
        <w:t xml:space="preserve"> subscribe by AFs via NEF</w:t>
      </w:r>
      <w:r>
        <w:t xml:space="preserve"> are re-used.</w:t>
      </w:r>
    </w:p>
    <w:p w14:paraId="3D653DE6" w14:textId="4D61CCD9" w:rsidR="00E258F4" w:rsidRPr="0003179A" w:rsidRDefault="000B1EAF" w:rsidP="0003179A">
      <w:pPr>
        <w:pStyle w:val="EditorsNote"/>
      </w:pPr>
      <w:r w:rsidRPr="003C4733">
        <w:t>Editor</w:t>
      </w:r>
      <w:r>
        <w:t>'</w:t>
      </w:r>
      <w:r w:rsidRPr="003C4733">
        <w:t>s note:</w:t>
      </w:r>
      <w:r>
        <w:rPr>
          <w:rFonts w:hint="eastAsia"/>
        </w:rPr>
        <w:tab/>
      </w:r>
      <w:r>
        <w:t>W</w:t>
      </w:r>
      <w:r w:rsidRPr="003C4733">
        <w:t xml:space="preserve">hether </w:t>
      </w:r>
      <w:r>
        <w:t>the enhancement of the current procedures for Analytics Exposure or Event Exposure is FFS</w:t>
      </w:r>
      <w:r w:rsidRPr="003C4733">
        <w:t>.</w:t>
      </w:r>
    </w:p>
    <w:p w14:paraId="7004857B" w14:textId="281887DB" w:rsidR="00E258F4" w:rsidRPr="00846D5E" w:rsidRDefault="00E258F4" w:rsidP="00E258F4">
      <w:pPr>
        <w:pStyle w:val="3"/>
        <w:rPr>
          <w:lang w:eastAsia="ko-KR"/>
        </w:rPr>
      </w:pPr>
      <w:bookmarkStart w:id="21" w:name="_Toc326248711"/>
      <w:bookmarkStart w:id="22" w:name="_Toc510604409"/>
      <w:bookmarkStart w:id="23" w:name="_Toc92875664"/>
      <w:bookmarkStart w:id="24" w:name="_Toc93070688"/>
      <w:bookmarkStart w:id="25" w:name="_Toc96958848"/>
      <w:bookmarkStart w:id="26" w:name="_Toc96964625"/>
      <w:bookmarkStart w:id="27" w:name="_Toc97307779"/>
      <w:r w:rsidRPr="00846D5E">
        <w:rPr>
          <w:lang w:eastAsia="ko-KR"/>
        </w:rPr>
        <w:t>6.X.</w:t>
      </w:r>
      <w:r w:rsidR="0062209B">
        <w:rPr>
          <w:lang w:eastAsia="ko-KR"/>
        </w:rPr>
        <w:t>3</w:t>
      </w:r>
      <w:r w:rsidRPr="00846D5E">
        <w:rPr>
          <w:lang w:eastAsia="ko-KR"/>
        </w:rPr>
        <w:tab/>
      </w:r>
      <w:bookmarkEnd w:id="21"/>
      <w:bookmarkEnd w:id="22"/>
      <w:bookmarkEnd w:id="23"/>
      <w:r w:rsidRPr="00846D5E">
        <w:rPr>
          <w:lang w:eastAsia="ko-KR"/>
        </w:rPr>
        <w:t>Impacts on services, entities and interfaces</w:t>
      </w:r>
      <w:bookmarkEnd w:id="24"/>
      <w:bookmarkEnd w:id="25"/>
      <w:bookmarkEnd w:id="26"/>
      <w:bookmarkEnd w:id="27"/>
    </w:p>
    <w:p w14:paraId="1D4BF974" w14:textId="77777777" w:rsidR="0005674F" w:rsidRDefault="0005674F" w:rsidP="0005674F">
      <w:pPr>
        <w:pStyle w:val="B1"/>
        <w:ind w:left="0" w:firstLine="0"/>
        <w:rPr>
          <w:rFonts w:eastAsiaTheme="minorEastAsia"/>
          <w:lang w:eastAsia="zh-CN"/>
        </w:rPr>
      </w:pPr>
      <w:r>
        <w:rPr>
          <w:rFonts w:eastAsiaTheme="minorEastAsia"/>
          <w:lang w:eastAsia="zh-CN"/>
        </w:rPr>
        <w:t>AF:</w:t>
      </w:r>
    </w:p>
    <w:p w14:paraId="06AD8F7E" w14:textId="77777777" w:rsidR="0005674F" w:rsidRPr="006A7365" w:rsidRDefault="0005674F" w:rsidP="0005674F">
      <w:pPr>
        <w:pStyle w:val="B1"/>
      </w:pPr>
      <w:r w:rsidRPr="006A7365">
        <w:t>-</w:t>
      </w:r>
      <w:r w:rsidRPr="006A7365">
        <w:tab/>
        <w:t xml:space="preserve">Support to subscribe the Event IDs i.e. </w:t>
      </w:r>
      <w:r w:rsidRPr="005A2448">
        <w:t xml:space="preserve">"Location Report", "Connectivity state changes", "UE reachability status", and/or </w:t>
      </w:r>
      <w:r w:rsidRPr="006A7365">
        <w:t xml:space="preserve">"UE moving in or out of a subscribed "Area </w:t>
      </w:r>
      <w:proofErr w:type="gramStart"/>
      <w:r w:rsidRPr="005A2448">
        <w:t>Of</w:t>
      </w:r>
      <w:proofErr w:type="gramEnd"/>
      <w:r w:rsidRPr="005A2448">
        <w:t xml:space="preserve"> Interest"</w:t>
      </w:r>
      <w:r w:rsidRPr="006A7365">
        <w:t>" by AMF.</w:t>
      </w:r>
    </w:p>
    <w:p w14:paraId="4B6678AA" w14:textId="77777777" w:rsidR="0005674F" w:rsidRPr="006A7365" w:rsidRDefault="0005674F" w:rsidP="0005674F">
      <w:pPr>
        <w:pStyle w:val="B1"/>
      </w:pPr>
      <w:r w:rsidRPr="006A7365">
        <w:t>-</w:t>
      </w:r>
      <w:r w:rsidRPr="006A7365">
        <w:tab/>
        <w:t xml:space="preserve">Support to subscribe the Analytics IDs i.e. </w:t>
      </w:r>
      <w:r w:rsidRPr="005A2448">
        <w:t>"UE Mobility" and "Abnormal behaviour" by 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CE61D" w14:textId="77777777" w:rsidR="00CD0AD6" w:rsidRDefault="00CD0AD6">
      <w:r>
        <w:separator/>
      </w:r>
    </w:p>
    <w:p w14:paraId="1594B73C" w14:textId="77777777" w:rsidR="00CD0AD6" w:rsidRDefault="00CD0AD6"/>
  </w:endnote>
  <w:endnote w:type="continuationSeparator" w:id="0">
    <w:p w14:paraId="73B80196" w14:textId="77777777" w:rsidR="00CD0AD6" w:rsidRDefault="00CD0AD6">
      <w:r>
        <w:continuationSeparator/>
      </w:r>
    </w:p>
    <w:p w14:paraId="7521C4BC" w14:textId="77777777" w:rsidR="00CD0AD6" w:rsidRDefault="00CD0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16C97" w14:textId="77777777" w:rsidR="00CD0AD6" w:rsidRDefault="00CD0AD6">
      <w:r>
        <w:separator/>
      </w:r>
    </w:p>
    <w:p w14:paraId="312FD1AB" w14:textId="77777777" w:rsidR="00CD0AD6" w:rsidRDefault="00CD0AD6"/>
  </w:footnote>
  <w:footnote w:type="continuationSeparator" w:id="0">
    <w:p w14:paraId="09FF5146" w14:textId="77777777" w:rsidR="00CD0AD6" w:rsidRDefault="00CD0AD6">
      <w:r>
        <w:continuationSeparator/>
      </w:r>
    </w:p>
    <w:p w14:paraId="22DDA613" w14:textId="77777777" w:rsidR="00CD0AD6" w:rsidRDefault="00CD0A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4760"/>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79A"/>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4716"/>
    <w:rsid w:val="000549F0"/>
    <w:rsid w:val="000559CF"/>
    <w:rsid w:val="0005674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37C1"/>
    <w:rsid w:val="00084E41"/>
    <w:rsid w:val="0008565B"/>
    <w:rsid w:val="00085FC7"/>
    <w:rsid w:val="00086929"/>
    <w:rsid w:val="00086BC8"/>
    <w:rsid w:val="00090D4D"/>
    <w:rsid w:val="00090F98"/>
    <w:rsid w:val="00091BA0"/>
    <w:rsid w:val="00093796"/>
    <w:rsid w:val="000946ED"/>
    <w:rsid w:val="0009483A"/>
    <w:rsid w:val="00094A3C"/>
    <w:rsid w:val="00094FC0"/>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1EAF"/>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7D9"/>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B1D"/>
    <w:rsid w:val="001205BE"/>
    <w:rsid w:val="00120763"/>
    <w:rsid w:val="0012113A"/>
    <w:rsid w:val="00121A78"/>
    <w:rsid w:val="00122017"/>
    <w:rsid w:val="001228F2"/>
    <w:rsid w:val="00122F37"/>
    <w:rsid w:val="00123231"/>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428D"/>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32CB"/>
    <w:rsid w:val="002043CF"/>
    <w:rsid w:val="00204668"/>
    <w:rsid w:val="00205F81"/>
    <w:rsid w:val="00206103"/>
    <w:rsid w:val="00206169"/>
    <w:rsid w:val="00207F20"/>
    <w:rsid w:val="002102F5"/>
    <w:rsid w:val="002104A0"/>
    <w:rsid w:val="002113F8"/>
    <w:rsid w:val="00211FED"/>
    <w:rsid w:val="002122C3"/>
    <w:rsid w:val="00212A86"/>
    <w:rsid w:val="0021395C"/>
    <w:rsid w:val="00213B8E"/>
    <w:rsid w:val="00215723"/>
    <w:rsid w:val="0021576A"/>
    <w:rsid w:val="00215B76"/>
    <w:rsid w:val="00216F4A"/>
    <w:rsid w:val="00220AEB"/>
    <w:rsid w:val="00221F47"/>
    <w:rsid w:val="00223D76"/>
    <w:rsid w:val="00224125"/>
    <w:rsid w:val="002241BF"/>
    <w:rsid w:val="00226A31"/>
    <w:rsid w:val="00227B72"/>
    <w:rsid w:val="00230A69"/>
    <w:rsid w:val="00232176"/>
    <w:rsid w:val="002322E5"/>
    <w:rsid w:val="00232A66"/>
    <w:rsid w:val="002330AC"/>
    <w:rsid w:val="00233A50"/>
    <w:rsid w:val="002346EE"/>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6"/>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4EE"/>
    <w:rsid w:val="0028786F"/>
    <w:rsid w:val="00287A12"/>
    <w:rsid w:val="00287B41"/>
    <w:rsid w:val="00291038"/>
    <w:rsid w:val="00292E3B"/>
    <w:rsid w:val="002934C0"/>
    <w:rsid w:val="002943A4"/>
    <w:rsid w:val="00295FEC"/>
    <w:rsid w:val="0029673F"/>
    <w:rsid w:val="0029738C"/>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D23"/>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36BB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DD7"/>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A7"/>
    <w:rsid w:val="003A02E5"/>
    <w:rsid w:val="003A03B8"/>
    <w:rsid w:val="003A11FD"/>
    <w:rsid w:val="003A376F"/>
    <w:rsid w:val="003A3BC8"/>
    <w:rsid w:val="003A5197"/>
    <w:rsid w:val="003A69B6"/>
    <w:rsid w:val="003A6AB2"/>
    <w:rsid w:val="003B00A0"/>
    <w:rsid w:val="003B020E"/>
    <w:rsid w:val="003B0FC2"/>
    <w:rsid w:val="003B1479"/>
    <w:rsid w:val="003B2E77"/>
    <w:rsid w:val="003B2F4F"/>
    <w:rsid w:val="003B3C85"/>
    <w:rsid w:val="003B4CC0"/>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3F79DE"/>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010"/>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940"/>
    <w:rsid w:val="00422FC5"/>
    <w:rsid w:val="00423407"/>
    <w:rsid w:val="00423BDB"/>
    <w:rsid w:val="00423F36"/>
    <w:rsid w:val="0042449E"/>
    <w:rsid w:val="004244F2"/>
    <w:rsid w:val="00425E5A"/>
    <w:rsid w:val="004268FC"/>
    <w:rsid w:val="00426B7D"/>
    <w:rsid w:val="00427AC7"/>
    <w:rsid w:val="0043031B"/>
    <w:rsid w:val="00431F48"/>
    <w:rsid w:val="00433E88"/>
    <w:rsid w:val="00434A38"/>
    <w:rsid w:val="00434BDE"/>
    <w:rsid w:val="00440861"/>
    <w:rsid w:val="00441ADF"/>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1BDD"/>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4848"/>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1FA2"/>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21E7"/>
    <w:rsid w:val="00543E55"/>
    <w:rsid w:val="00543F19"/>
    <w:rsid w:val="005444FD"/>
    <w:rsid w:val="005446D6"/>
    <w:rsid w:val="0055150E"/>
    <w:rsid w:val="00552D00"/>
    <w:rsid w:val="00552EDB"/>
    <w:rsid w:val="0055392F"/>
    <w:rsid w:val="00553C48"/>
    <w:rsid w:val="00553FF3"/>
    <w:rsid w:val="0055421D"/>
    <w:rsid w:val="00554C55"/>
    <w:rsid w:val="00555535"/>
    <w:rsid w:val="00555F6C"/>
    <w:rsid w:val="00556068"/>
    <w:rsid w:val="005568FB"/>
    <w:rsid w:val="00557730"/>
    <w:rsid w:val="00561209"/>
    <w:rsid w:val="005612D1"/>
    <w:rsid w:val="0056459E"/>
    <w:rsid w:val="005657E5"/>
    <w:rsid w:val="00566A66"/>
    <w:rsid w:val="00567317"/>
    <w:rsid w:val="0057073D"/>
    <w:rsid w:val="0057277B"/>
    <w:rsid w:val="00572BA6"/>
    <w:rsid w:val="00573C90"/>
    <w:rsid w:val="005746B5"/>
    <w:rsid w:val="00574A05"/>
    <w:rsid w:val="0057683F"/>
    <w:rsid w:val="00576F70"/>
    <w:rsid w:val="00577C3B"/>
    <w:rsid w:val="0058137D"/>
    <w:rsid w:val="00581C35"/>
    <w:rsid w:val="00582750"/>
    <w:rsid w:val="005827C3"/>
    <w:rsid w:val="00582896"/>
    <w:rsid w:val="00582D40"/>
    <w:rsid w:val="0058374D"/>
    <w:rsid w:val="00586067"/>
    <w:rsid w:val="005860AC"/>
    <w:rsid w:val="00586C22"/>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476B"/>
    <w:rsid w:val="005A5995"/>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3F2"/>
    <w:rsid w:val="00603FD0"/>
    <w:rsid w:val="00604C05"/>
    <w:rsid w:val="00605104"/>
    <w:rsid w:val="00606BEC"/>
    <w:rsid w:val="00611042"/>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09B"/>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1DAA"/>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4E76"/>
    <w:rsid w:val="006C62C8"/>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6C3F"/>
    <w:rsid w:val="0071734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2878"/>
    <w:rsid w:val="007445FE"/>
    <w:rsid w:val="00744688"/>
    <w:rsid w:val="00744FCE"/>
    <w:rsid w:val="007469AE"/>
    <w:rsid w:val="007516E8"/>
    <w:rsid w:val="007518AE"/>
    <w:rsid w:val="00751CCD"/>
    <w:rsid w:val="00751FA0"/>
    <w:rsid w:val="0075253C"/>
    <w:rsid w:val="007532FC"/>
    <w:rsid w:val="00754C4F"/>
    <w:rsid w:val="0075550E"/>
    <w:rsid w:val="00755AC1"/>
    <w:rsid w:val="00756755"/>
    <w:rsid w:val="00757168"/>
    <w:rsid w:val="007573CC"/>
    <w:rsid w:val="0076013E"/>
    <w:rsid w:val="00762063"/>
    <w:rsid w:val="00762143"/>
    <w:rsid w:val="00762A9C"/>
    <w:rsid w:val="0076390C"/>
    <w:rsid w:val="00763E75"/>
    <w:rsid w:val="00764276"/>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44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0E5"/>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257"/>
    <w:rsid w:val="007C2972"/>
    <w:rsid w:val="007C3183"/>
    <w:rsid w:val="007C4A64"/>
    <w:rsid w:val="007C5E11"/>
    <w:rsid w:val="007C71BB"/>
    <w:rsid w:val="007C75CA"/>
    <w:rsid w:val="007C7605"/>
    <w:rsid w:val="007D0ED6"/>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4C32"/>
    <w:rsid w:val="00855003"/>
    <w:rsid w:val="008552AA"/>
    <w:rsid w:val="00857038"/>
    <w:rsid w:val="008574EA"/>
    <w:rsid w:val="00857668"/>
    <w:rsid w:val="0085794D"/>
    <w:rsid w:val="00860168"/>
    <w:rsid w:val="00860A51"/>
    <w:rsid w:val="0086196F"/>
    <w:rsid w:val="00861BEF"/>
    <w:rsid w:val="00861C25"/>
    <w:rsid w:val="008626BC"/>
    <w:rsid w:val="00862AD6"/>
    <w:rsid w:val="008635F5"/>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6B28"/>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3EAC"/>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AF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4DC8"/>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2A74"/>
    <w:rsid w:val="00A73B63"/>
    <w:rsid w:val="00A7456F"/>
    <w:rsid w:val="00A746AE"/>
    <w:rsid w:val="00A74961"/>
    <w:rsid w:val="00A74DEE"/>
    <w:rsid w:val="00A75755"/>
    <w:rsid w:val="00A767CC"/>
    <w:rsid w:val="00A76903"/>
    <w:rsid w:val="00A7757A"/>
    <w:rsid w:val="00A7791F"/>
    <w:rsid w:val="00A8109F"/>
    <w:rsid w:val="00A819B0"/>
    <w:rsid w:val="00A8265C"/>
    <w:rsid w:val="00A82F44"/>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17DA"/>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F4C"/>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4D5D"/>
    <w:rsid w:val="00B6751C"/>
    <w:rsid w:val="00B67B0A"/>
    <w:rsid w:val="00B702BB"/>
    <w:rsid w:val="00B71D07"/>
    <w:rsid w:val="00B71DC3"/>
    <w:rsid w:val="00B71E39"/>
    <w:rsid w:val="00B72CC6"/>
    <w:rsid w:val="00B72FD5"/>
    <w:rsid w:val="00B738FB"/>
    <w:rsid w:val="00B741F2"/>
    <w:rsid w:val="00B74B66"/>
    <w:rsid w:val="00B75989"/>
    <w:rsid w:val="00B762C5"/>
    <w:rsid w:val="00B77B34"/>
    <w:rsid w:val="00B80DC6"/>
    <w:rsid w:val="00B81E96"/>
    <w:rsid w:val="00B82246"/>
    <w:rsid w:val="00B82343"/>
    <w:rsid w:val="00B8312C"/>
    <w:rsid w:val="00B85847"/>
    <w:rsid w:val="00B87F85"/>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3BE"/>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290C"/>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05D3"/>
    <w:rsid w:val="00C30B2A"/>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06E5"/>
    <w:rsid w:val="00C71E0D"/>
    <w:rsid w:val="00C725E1"/>
    <w:rsid w:val="00C7263C"/>
    <w:rsid w:val="00C74B22"/>
    <w:rsid w:val="00C75299"/>
    <w:rsid w:val="00C76599"/>
    <w:rsid w:val="00C76848"/>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4D"/>
    <w:rsid w:val="00CA089A"/>
    <w:rsid w:val="00CA0B4B"/>
    <w:rsid w:val="00CA0F3D"/>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AD6"/>
    <w:rsid w:val="00CD0E9E"/>
    <w:rsid w:val="00CD1922"/>
    <w:rsid w:val="00CD27F3"/>
    <w:rsid w:val="00CD2EC3"/>
    <w:rsid w:val="00CD39F8"/>
    <w:rsid w:val="00CD4A81"/>
    <w:rsid w:val="00CD4B24"/>
    <w:rsid w:val="00CD6F50"/>
    <w:rsid w:val="00CD7843"/>
    <w:rsid w:val="00CD799D"/>
    <w:rsid w:val="00CE034E"/>
    <w:rsid w:val="00CE0577"/>
    <w:rsid w:val="00CE14C8"/>
    <w:rsid w:val="00CE34A4"/>
    <w:rsid w:val="00CE682B"/>
    <w:rsid w:val="00CE73D7"/>
    <w:rsid w:val="00CE75A3"/>
    <w:rsid w:val="00CF0032"/>
    <w:rsid w:val="00CF0796"/>
    <w:rsid w:val="00CF1BB6"/>
    <w:rsid w:val="00CF2575"/>
    <w:rsid w:val="00CF2DBC"/>
    <w:rsid w:val="00CF3D97"/>
    <w:rsid w:val="00CF3E36"/>
    <w:rsid w:val="00CF41E5"/>
    <w:rsid w:val="00CF467F"/>
    <w:rsid w:val="00CF4D12"/>
    <w:rsid w:val="00CF4D48"/>
    <w:rsid w:val="00CF5694"/>
    <w:rsid w:val="00CF571A"/>
    <w:rsid w:val="00CF5721"/>
    <w:rsid w:val="00CF65AA"/>
    <w:rsid w:val="00CF7310"/>
    <w:rsid w:val="00CF788B"/>
    <w:rsid w:val="00D0099C"/>
    <w:rsid w:val="00D0487D"/>
    <w:rsid w:val="00D06DE2"/>
    <w:rsid w:val="00D07514"/>
    <w:rsid w:val="00D12A84"/>
    <w:rsid w:val="00D12C49"/>
    <w:rsid w:val="00D1331A"/>
    <w:rsid w:val="00D1334E"/>
    <w:rsid w:val="00D133A7"/>
    <w:rsid w:val="00D1382A"/>
    <w:rsid w:val="00D1496F"/>
    <w:rsid w:val="00D14F16"/>
    <w:rsid w:val="00D1621C"/>
    <w:rsid w:val="00D17C98"/>
    <w:rsid w:val="00D20B9C"/>
    <w:rsid w:val="00D21661"/>
    <w:rsid w:val="00D21D6A"/>
    <w:rsid w:val="00D21FA0"/>
    <w:rsid w:val="00D226CE"/>
    <w:rsid w:val="00D22E63"/>
    <w:rsid w:val="00D22ECF"/>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443"/>
    <w:rsid w:val="00D96E0E"/>
    <w:rsid w:val="00D96FF5"/>
    <w:rsid w:val="00D9787D"/>
    <w:rsid w:val="00D97F1A"/>
    <w:rsid w:val="00DA0968"/>
    <w:rsid w:val="00DA29D5"/>
    <w:rsid w:val="00DA2AA6"/>
    <w:rsid w:val="00DA361A"/>
    <w:rsid w:val="00DA3AEF"/>
    <w:rsid w:val="00DA4A95"/>
    <w:rsid w:val="00DA5C7E"/>
    <w:rsid w:val="00DA5E2A"/>
    <w:rsid w:val="00DA618C"/>
    <w:rsid w:val="00DA758A"/>
    <w:rsid w:val="00DA7F6E"/>
    <w:rsid w:val="00DB1C5D"/>
    <w:rsid w:val="00DB2717"/>
    <w:rsid w:val="00DB284E"/>
    <w:rsid w:val="00DB322D"/>
    <w:rsid w:val="00DB375E"/>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0E1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9A5"/>
    <w:rsid w:val="00E45FD6"/>
    <w:rsid w:val="00E46ECD"/>
    <w:rsid w:val="00E46FFA"/>
    <w:rsid w:val="00E47632"/>
    <w:rsid w:val="00E50E82"/>
    <w:rsid w:val="00E52155"/>
    <w:rsid w:val="00E52426"/>
    <w:rsid w:val="00E53A31"/>
    <w:rsid w:val="00E53F40"/>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665"/>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4ED1"/>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51E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719"/>
    <w:rsid w:val="00F62FE9"/>
    <w:rsid w:val="00F64281"/>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1E63"/>
    <w:rsid w:val="00FF3E5F"/>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i.googleblog.com/2017/04/federated-learning-collaborative.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CB0C1E7-1EA4-4984-9262-09F5F076A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790</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131</cp:revision>
  <cp:lastPrinted>2018-08-13T16:59:00Z</cp:lastPrinted>
  <dcterms:created xsi:type="dcterms:W3CDTF">2022-04-18T07:41:00Z</dcterms:created>
  <dcterms:modified xsi:type="dcterms:W3CDTF">2022-05-06T03:03:00Z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(3)+TPnHnQl15fy/jGdgZYxQ8t8pXJ6KaG9sjMDYuypOAnvgI4XGxdOSr1Zi/NGhfKMNXYaAdM0
FSH5tEsXShYJt+86uyKnjiH+ZhnV+Uz/8ae6Uwn59Vf66dNyLAqDuxG7KJgfxifYUQRKXnRv
7WCouozqYpoFaJyoyQUEXSe22snpY437WdLYN+glfVx2xFKW57CJiWG+CZCca8RIatPFORbn
olNM1wcVLTPjiLfXLx</vt:lpwstr>
  </property>
  <property fmtid="{D5CDD505-2E9C-101B-9397-08002B2CF9AE}" pid="9" name="_2015_ms_pID_7253431">
    <vt:lpwstr>DPBKMtvR5f9JdcLQu7q7OSGlrMqtp6C19sIrSb2OuXSbgZMd6xBTda
dyee/Wr7gH4TfkrEsFoB47gymLFS+100c+vOiDZyVNFyLD57M58U6Jhz51rlLsAagqdFIAt6
XtuZZusUFn+um1ORS90r+g6eu7ztSKmPWxrekplsAUtM2ib9A3S4I7ObadczkEw+ponbugDe
uk3xPelOlaKyfMlSvVXV72q9AtMAT5aVSyq2</vt:lpwstr>
  </property>
  <property fmtid="{D5CDD505-2E9C-101B-9397-08002B2CF9AE}" pid="10" name="_2015_ms_pID_7253432">
    <vt:lpwstr>AazeWtPeby723ZWFVlwO17U=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